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0EEA" w14:textId="6BD89F47" w:rsidR="000D582B" w:rsidRPr="000D582B" w:rsidRDefault="00977014" w:rsidP="007764B5">
      <w:pPr>
        <w:jc w:val="center"/>
        <w:rPr>
          <w:rFonts w:ascii="Times New Roman" w:hAnsi="Times New Roman" w:cs="Times New Roman"/>
          <w:b/>
          <w:bCs/>
          <w:sz w:val="32"/>
          <w:szCs w:val="32"/>
          <w:u w:val="double"/>
        </w:rPr>
      </w:pPr>
      <w:r>
        <w:rPr>
          <w:rFonts w:ascii="Times New Roman" w:hAnsi="Times New Roman" w:cs="Times New Roman"/>
          <w:b/>
          <w:bCs/>
          <w:noProof/>
          <w:sz w:val="32"/>
          <w:szCs w:val="32"/>
          <w:u w:val="double"/>
        </w:rPr>
        <w:drawing>
          <wp:anchor distT="0" distB="0" distL="114300" distR="114300" simplePos="0" relativeHeight="251658240" behindDoc="0" locked="0" layoutInCell="1" allowOverlap="1" wp14:anchorId="70635F33" wp14:editId="63E670F1">
            <wp:simplePos x="0" y="0"/>
            <wp:positionH relativeFrom="column">
              <wp:posOffset>-52070</wp:posOffset>
            </wp:positionH>
            <wp:positionV relativeFrom="paragraph">
              <wp:posOffset>-175895</wp:posOffset>
            </wp:positionV>
            <wp:extent cx="699515" cy="962641"/>
            <wp:effectExtent l="0" t="0" r="0" b="0"/>
            <wp:wrapNone/>
            <wp:docPr id="861597690" name="Image 1" descr="Une image contenant texte, affiche, Polic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97690" name="Image 1" descr="Une image contenant texte, affiche, Police, dessin humorist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699515" cy="962641"/>
                    </a:xfrm>
                    <a:prstGeom prst="rect">
                      <a:avLst/>
                    </a:prstGeom>
                  </pic:spPr>
                </pic:pic>
              </a:graphicData>
            </a:graphic>
            <wp14:sizeRelH relativeFrom="page">
              <wp14:pctWidth>0</wp14:pctWidth>
            </wp14:sizeRelH>
            <wp14:sizeRelV relativeFrom="page">
              <wp14:pctHeight>0</wp14:pctHeight>
            </wp14:sizeRelV>
          </wp:anchor>
        </w:drawing>
      </w:r>
      <w:r w:rsidR="00D36882" w:rsidRPr="000D582B">
        <w:rPr>
          <w:rFonts w:ascii="Times New Roman" w:hAnsi="Times New Roman" w:cs="Times New Roman"/>
          <w:b/>
          <w:bCs/>
          <w:sz w:val="32"/>
          <w:szCs w:val="32"/>
          <w:u w:val="double"/>
        </w:rPr>
        <w:t>RÈGLEMENT DU CIMETIÈRE</w:t>
      </w:r>
      <w:r w:rsidR="000D582B">
        <w:rPr>
          <w:rFonts w:ascii="Times New Roman" w:hAnsi="Times New Roman" w:cs="Times New Roman"/>
          <w:b/>
          <w:bCs/>
          <w:sz w:val="32"/>
          <w:szCs w:val="32"/>
          <w:u w:val="double"/>
        </w:rPr>
        <w:t xml:space="preserve"> MUNICIPAL</w:t>
      </w:r>
    </w:p>
    <w:p w14:paraId="5541ADE2" w14:textId="17144036" w:rsidR="00073847" w:rsidRPr="000D582B" w:rsidRDefault="00D36882" w:rsidP="007764B5">
      <w:pPr>
        <w:jc w:val="center"/>
        <w:rPr>
          <w:rFonts w:ascii="Times New Roman" w:hAnsi="Times New Roman" w:cs="Times New Roman"/>
          <w:b/>
          <w:bCs/>
          <w:sz w:val="32"/>
          <w:szCs w:val="32"/>
          <w:u w:val="double"/>
        </w:rPr>
      </w:pPr>
      <w:r w:rsidRPr="000D582B">
        <w:rPr>
          <w:rFonts w:ascii="Times New Roman" w:hAnsi="Times New Roman" w:cs="Times New Roman"/>
          <w:b/>
          <w:bCs/>
          <w:sz w:val="32"/>
          <w:szCs w:val="32"/>
          <w:u w:val="double"/>
        </w:rPr>
        <w:t xml:space="preserve"> DE LA COMMUNE DE MARCIGNY</w:t>
      </w:r>
    </w:p>
    <w:p w14:paraId="1782D9B3" w14:textId="77777777" w:rsidR="00D36882" w:rsidRPr="00E70067" w:rsidRDefault="00D36882" w:rsidP="007479EE">
      <w:pPr>
        <w:jc w:val="both"/>
        <w:rPr>
          <w:rFonts w:ascii="Times New Roman" w:hAnsi="Times New Roman" w:cs="Times New Roman"/>
        </w:rPr>
      </w:pPr>
    </w:p>
    <w:p w14:paraId="4E7F07F5" w14:textId="5E8E78B9" w:rsidR="00D36882" w:rsidRPr="00E70067" w:rsidRDefault="00D36882" w:rsidP="007479EE">
      <w:pPr>
        <w:jc w:val="both"/>
        <w:rPr>
          <w:rFonts w:ascii="Times New Roman" w:hAnsi="Times New Roman" w:cs="Times New Roman"/>
        </w:rPr>
      </w:pPr>
      <w:r w:rsidRPr="00E70067">
        <w:rPr>
          <w:rFonts w:ascii="Times New Roman" w:hAnsi="Times New Roman" w:cs="Times New Roman"/>
        </w:rPr>
        <w:t>Nous, Maire de la commune de MARCIGNY</w:t>
      </w:r>
    </w:p>
    <w:p w14:paraId="550AAB1B" w14:textId="6208E8D0" w:rsidR="00D36882" w:rsidRPr="00827210" w:rsidRDefault="00D36882" w:rsidP="007479EE">
      <w:pPr>
        <w:jc w:val="both"/>
        <w:rPr>
          <w:rFonts w:ascii="Times New Roman" w:hAnsi="Times New Roman" w:cs="Times New Roman"/>
        </w:rPr>
      </w:pPr>
      <w:r w:rsidRPr="00016E32">
        <w:rPr>
          <w:rFonts w:ascii="Times New Roman" w:hAnsi="Times New Roman" w:cs="Times New Roman"/>
          <w:b/>
          <w:bCs/>
        </w:rPr>
        <w:t>VU</w:t>
      </w:r>
      <w:r w:rsidRPr="00827210">
        <w:rPr>
          <w:rFonts w:ascii="Times New Roman" w:hAnsi="Times New Roman" w:cs="Times New Roman"/>
        </w:rPr>
        <w:t xml:space="preserve"> le Code </w:t>
      </w:r>
      <w:r w:rsidR="00B13F78" w:rsidRPr="00827210">
        <w:rPr>
          <w:rFonts w:ascii="Times New Roman" w:hAnsi="Times New Roman" w:cs="Times New Roman"/>
        </w:rPr>
        <w:t>g</w:t>
      </w:r>
      <w:r w:rsidRPr="00827210">
        <w:rPr>
          <w:rFonts w:ascii="Times New Roman" w:hAnsi="Times New Roman" w:cs="Times New Roman"/>
        </w:rPr>
        <w:t xml:space="preserve">énéral de </w:t>
      </w:r>
      <w:r w:rsidR="00B13F78" w:rsidRPr="00827210">
        <w:rPr>
          <w:rFonts w:ascii="Times New Roman" w:hAnsi="Times New Roman" w:cs="Times New Roman"/>
        </w:rPr>
        <w:t>Co</w:t>
      </w:r>
      <w:r w:rsidRPr="00827210">
        <w:rPr>
          <w:rFonts w:ascii="Times New Roman" w:hAnsi="Times New Roman" w:cs="Times New Roman"/>
        </w:rPr>
        <w:t xml:space="preserve">llectivités </w:t>
      </w:r>
      <w:r w:rsidR="00B13F78" w:rsidRPr="00827210">
        <w:rPr>
          <w:rFonts w:ascii="Times New Roman" w:hAnsi="Times New Roman" w:cs="Times New Roman"/>
        </w:rPr>
        <w:t>T</w:t>
      </w:r>
      <w:r w:rsidRPr="00827210">
        <w:rPr>
          <w:rFonts w:ascii="Times New Roman" w:hAnsi="Times New Roman" w:cs="Times New Roman"/>
        </w:rPr>
        <w:t xml:space="preserve">erritoriales, </w:t>
      </w:r>
      <w:r w:rsidR="00827210">
        <w:rPr>
          <w:rFonts w:ascii="Times New Roman" w:hAnsi="Times New Roman" w:cs="Times New Roman"/>
        </w:rPr>
        <w:t xml:space="preserve">et </w:t>
      </w:r>
      <w:r w:rsidRPr="00827210">
        <w:rPr>
          <w:rFonts w:ascii="Times New Roman" w:hAnsi="Times New Roman" w:cs="Times New Roman"/>
        </w:rPr>
        <w:t xml:space="preserve">notamment </w:t>
      </w:r>
      <w:r w:rsidR="00827210">
        <w:rPr>
          <w:rFonts w:ascii="Times New Roman" w:hAnsi="Times New Roman" w:cs="Times New Roman"/>
        </w:rPr>
        <w:t xml:space="preserve">ses </w:t>
      </w:r>
      <w:r w:rsidRPr="00827210">
        <w:rPr>
          <w:rFonts w:ascii="Times New Roman" w:hAnsi="Times New Roman" w:cs="Times New Roman"/>
        </w:rPr>
        <w:t>articles L2213-7 et suivant</w:t>
      </w:r>
      <w:r w:rsidR="00B13F78" w:rsidRPr="00827210">
        <w:rPr>
          <w:rFonts w:ascii="Times New Roman" w:hAnsi="Times New Roman" w:cs="Times New Roman"/>
        </w:rPr>
        <w:t>s</w:t>
      </w:r>
      <w:r w:rsidR="00827210">
        <w:rPr>
          <w:rFonts w:ascii="Times New Roman" w:hAnsi="Times New Roman" w:cs="Times New Roman"/>
        </w:rPr>
        <w:t>, L2223-1 et suivants, R2213-1-1 et suivants</w:t>
      </w:r>
      <w:r w:rsidR="00B13F78" w:rsidRPr="00827210">
        <w:rPr>
          <w:rFonts w:ascii="Times New Roman" w:hAnsi="Times New Roman" w:cs="Times New Roman"/>
        </w:rPr>
        <w:t xml:space="preserve"> et</w:t>
      </w:r>
      <w:r w:rsidRPr="00827210">
        <w:rPr>
          <w:rFonts w:ascii="Times New Roman" w:hAnsi="Times New Roman" w:cs="Times New Roman"/>
        </w:rPr>
        <w:t xml:space="preserve"> les articles R2213-</w:t>
      </w:r>
      <w:r w:rsidR="00827210">
        <w:rPr>
          <w:rFonts w:ascii="Times New Roman" w:hAnsi="Times New Roman" w:cs="Times New Roman"/>
        </w:rPr>
        <w:t>1</w:t>
      </w:r>
      <w:r w:rsidRPr="00827210">
        <w:rPr>
          <w:rFonts w:ascii="Times New Roman" w:hAnsi="Times New Roman" w:cs="Times New Roman"/>
        </w:rPr>
        <w:t xml:space="preserve"> et suivant</w:t>
      </w:r>
      <w:r w:rsidR="00B13F78" w:rsidRPr="00827210">
        <w:rPr>
          <w:rFonts w:ascii="Times New Roman" w:hAnsi="Times New Roman" w:cs="Times New Roman"/>
        </w:rPr>
        <w:t>s ;</w:t>
      </w:r>
    </w:p>
    <w:p w14:paraId="0E815477" w14:textId="240E4AAE" w:rsidR="00B13F78" w:rsidRDefault="00B13F78" w:rsidP="007479EE">
      <w:pPr>
        <w:jc w:val="both"/>
        <w:rPr>
          <w:rFonts w:ascii="Times New Roman" w:hAnsi="Times New Roman" w:cs="Times New Roman"/>
        </w:rPr>
      </w:pPr>
      <w:r w:rsidRPr="00016E32">
        <w:rPr>
          <w:rFonts w:ascii="Times New Roman" w:hAnsi="Times New Roman" w:cs="Times New Roman"/>
          <w:b/>
          <w:bCs/>
        </w:rPr>
        <w:t>VU</w:t>
      </w:r>
      <w:r w:rsidRPr="00827210">
        <w:rPr>
          <w:rFonts w:ascii="Times New Roman" w:hAnsi="Times New Roman" w:cs="Times New Roman"/>
        </w:rPr>
        <w:t xml:space="preserve"> le Code civil, notamment </w:t>
      </w:r>
      <w:r w:rsidR="00827210">
        <w:rPr>
          <w:rFonts w:ascii="Times New Roman" w:hAnsi="Times New Roman" w:cs="Times New Roman"/>
        </w:rPr>
        <w:t>son article 16-1-1 ;</w:t>
      </w:r>
    </w:p>
    <w:p w14:paraId="4ED992D0" w14:textId="1695DF9C" w:rsidR="00827210" w:rsidRDefault="00827210" w:rsidP="007479EE">
      <w:pPr>
        <w:jc w:val="both"/>
        <w:rPr>
          <w:rFonts w:ascii="Times New Roman" w:hAnsi="Times New Roman" w:cs="Times New Roman"/>
        </w:rPr>
      </w:pPr>
      <w:r w:rsidRPr="00016E32">
        <w:rPr>
          <w:rFonts w:ascii="Times New Roman" w:hAnsi="Times New Roman" w:cs="Times New Roman"/>
          <w:b/>
          <w:bCs/>
        </w:rPr>
        <w:t>VU</w:t>
      </w:r>
      <w:r>
        <w:rPr>
          <w:rFonts w:ascii="Times New Roman" w:hAnsi="Times New Roman" w:cs="Times New Roman"/>
        </w:rPr>
        <w:t xml:space="preserve"> le code pénal et notamment ses articles 225-17, 225-18-1 et R610-5 ;</w:t>
      </w:r>
    </w:p>
    <w:p w14:paraId="168006F1" w14:textId="18F5C0A0" w:rsidR="00827210" w:rsidRDefault="00016E32" w:rsidP="007479EE">
      <w:pPr>
        <w:jc w:val="both"/>
        <w:rPr>
          <w:rFonts w:ascii="Times New Roman" w:hAnsi="Times New Roman" w:cs="Times New Roman"/>
        </w:rPr>
      </w:pPr>
      <w:r w:rsidRPr="00016E32">
        <w:rPr>
          <w:rFonts w:ascii="Times New Roman" w:hAnsi="Times New Roman" w:cs="Times New Roman"/>
          <w:b/>
          <w:bCs/>
        </w:rPr>
        <w:t>VU</w:t>
      </w:r>
      <w:r w:rsidR="00E87D51">
        <w:rPr>
          <w:rFonts w:ascii="Times New Roman" w:hAnsi="Times New Roman" w:cs="Times New Roman"/>
        </w:rPr>
        <w:t xml:space="preserve"> la loi du 17 novembre 1887 relative à la liberté des funérailles ;</w:t>
      </w:r>
    </w:p>
    <w:p w14:paraId="5BFBA29D" w14:textId="509818A8" w:rsidR="00DB6C7B" w:rsidRPr="00E70067" w:rsidRDefault="00DB6C7B" w:rsidP="007479EE">
      <w:pPr>
        <w:jc w:val="both"/>
        <w:rPr>
          <w:rFonts w:ascii="Times New Roman" w:hAnsi="Times New Roman" w:cs="Times New Roman"/>
        </w:rPr>
      </w:pPr>
      <w:r>
        <w:rPr>
          <w:rFonts w:ascii="Times New Roman" w:hAnsi="Times New Roman" w:cs="Times New Roman"/>
        </w:rPr>
        <w:t>Considérant la nécessité d’assurer le respect de l’ordre public et de la décence dans le cimetière communal ainsi que le respect des défunts ;</w:t>
      </w:r>
    </w:p>
    <w:p w14:paraId="136DC96F" w14:textId="5C2FBCED" w:rsidR="00B13F78" w:rsidRPr="00E70067" w:rsidRDefault="00B13F78" w:rsidP="007479EE">
      <w:pPr>
        <w:jc w:val="both"/>
        <w:rPr>
          <w:rFonts w:ascii="Times New Roman" w:hAnsi="Times New Roman" w:cs="Times New Roman"/>
        </w:rPr>
      </w:pPr>
      <w:r w:rsidRPr="00016E32">
        <w:rPr>
          <w:rFonts w:ascii="Times New Roman" w:hAnsi="Times New Roman" w:cs="Times New Roman"/>
          <w:b/>
          <w:bCs/>
        </w:rPr>
        <w:t>Arrêtons</w:t>
      </w:r>
      <w:r w:rsidRPr="00E70067">
        <w:rPr>
          <w:rFonts w:ascii="Times New Roman" w:hAnsi="Times New Roman" w:cs="Times New Roman"/>
        </w:rPr>
        <w:t> :</w:t>
      </w:r>
    </w:p>
    <w:p w14:paraId="2C69BD1E" w14:textId="1A5D2AFF" w:rsidR="001A0E8B" w:rsidRDefault="001A0E8B" w:rsidP="00E70067">
      <w:pPr>
        <w:jc w:val="center"/>
        <w:rPr>
          <w:rFonts w:ascii="Times New Roman" w:hAnsi="Times New Roman" w:cs="Times New Roman"/>
          <w:b/>
          <w:bCs/>
          <w:sz w:val="24"/>
          <w:szCs w:val="24"/>
          <w:u w:val="single"/>
        </w:rPr>
      </w:pPr>
      <w:r w:rsidRPr="00E70067">
        <w:rPr>
          <w:rFonts w:ascii="Times New Roman" w:hAnsi="Times New Roman" w:cs="Times New Roman"/>
          <w:b/>
          <w:bCs/>
          <w:sz w:val="24"/>
          <w:szCs w:val="24"/>
          <w:u w:val="single"/>
        </w:rPr>
        <w:t>DISPOSITIONS GÉNÉRALES</w:t>
      </w:r>
    </w:p>
    <w:p w14:paraId="3088BAF1" w14:textId="77777777" w:rsidR="00E70067" w:rsidRPr="00E70067" w:rsidRDefault="00E70067" w:rsidP="00E70067">
      <w:pPr>
        <w:jc w:val="center"/>
        <w:rPr>
          <w:rFonts w:ascii="Times New Roman" w:hAnsi="Times New Roman" w:cs="Times New Roman"/>
          <w:b/>
          <w:bCs/>
          <w:sz w:val="24"/>
          <w:szCs w:val="24"/>
          <w:u w:val="single"/>
        </w:rPr>
      </w:pPr>
    </w:p>
    <w:p w14:paraId="5F26072B" w14:textId="23B90A6B" w:rsidR="001A0E8B" w:rsidRPr="00E70067" w:rsidRDefault="001A0E8B" w:rsidP="007479EE">
      <w:pPr>
        <w:jc w:val="both"/>
        <w:rPr>
          <w:rFonts w:ascii="Times New Roman" w:hAnsi="Times New Roman" w:cs="Times New Roman"/>
          <w:b/>
          <w:bCs/>
          <w:u w:val="single"/>
        </w:rPr>
      </w:pPr>
      <w:r w:rsidRPr="00E70067">
        <w:rPr>
          <w:rFonts w:ascii="Times New Roman" w:hAnsi="Times New Roman" w:cs="Times New Roman"/>
          <w:b/>
          <w:bCs/>
          <w:u w:val="single"/>
        </w:rPr>
        <w:t>Article 1 – Droit des personnes à la sépulture</w:t>
      </w:r>
    </w:p>
    <w:p w14:paraId="5A228B37" w14:textId="6B3AA360" w:rsidR="001A0E8B" w:rsidRPr="00E70067" w:rsidRDefault="001A0E8B" w:rsidP="007479EE">
      <w:pPr>
        <w:jc w:val="both"/>
        <w:rPr>
          <w:rFonts w:ascii="Times New Roman" w:hAnsi="Times New Roman" w:cs="Times New Roman"/>
        </w:rPr>
      </w:pPr>
      <w:r w:rsidRPr="00E70067">
        <w:rPr>
          <w:rFonts w:ascii="Times New Roman" w:hAnsi="Times New Roman" w:cs="Times New Roman"/>
        </w:rPr>
        <w:t>La sépulture du cimetière communal est due :</w:t>
      </w:r>
    </w:p>
    <w:p w14:paraId="1A66C1D9" w14:textId="01C128AB" w:rsidR="001A0E8B" w:rsidRPr="00E70067" w:rsidRDefault="001A0E8B" w:rsidP="001A0E8B">
      <w:pPr>
        <w:pStyle w:val="Paragraphedeliste"/>
        <w:numPr>
          <w:ilvl w:val="0"/>
          <w:numId w:val="2"/>
        </w:numPr>
        <w:jc w:val="both"/>
        <w:rPr>
          <w:rFonts w:ascii="Times New Roman" w:hAnsi="Times New Roman" w:cs="Times New Roman"/>
        </w:rPr>
      </w:pPr>
      <w:r w:rsidRPr="00E70067">
        <w:rPr>
          <w:rFonts w:ascii="Times New Roman" w:hAnsi="Times New Roman" w:cs="Times New Roman"/>
        </w:rPr>
        <w:t>Aux personnes décédées sur le territoire de la commune quel que soit leur domicile</w:t>
      </w:r>
    </w:p>
    <w:p w14:paraId="7D868EBF" w14:textId="3D087C39" w:rsidR="001A0E8B" w:rsidRPr="00E70067" w:rsidRDefault="001A0E8B" w:rsidP="001A0E8B">
      <w:pPr>
        <w:pStyle w:val="Paragraphedeliste"/>
        <w:numPr>
          <w:ilvl w:val="0"/>
          <w:numId w:val="2"/>
        </w:numPr>
        <w:jc w:val="both"/>
        <w:rPr>
          <w:rFonts w:ascii="Times New Roman" w:hAnsi="Times New Roman" w:cs="Times New Roman"/>
        </w:rPr>
      </w:pPr>
      <w:r w:rsidRPr="00E70067">
        <w:rPr>
          <w:rFonts w:ascii="Times New Roman" w:hAnsi="Times New Roman" w:cs="Times New Roman"/>
        </w:rPr>
        <w:t>Aux personnes domiciliées dans la commune quel que soit le lieu où elles sont décédées</w:t>
      </w:r>
    </w:p>
    <w:p w14:paraId="4E70C502" w14:textId="4E75610F" w:rsidR="001A0E8B" w:rsidRPr="00E70067" w:rsidRDefault="001A0E8B" w:rsidP="001A0E8B">
      <w:pPr>
        <w:pStyle w:val="Paragraphedeliste"/>
        <w:numPr>
          <w:ilvl w:val="0"/>
          <w:numId w:val="2"/>
        </w:numPr>
        <w:jc w:val="both"/>
        <w:rPr>
          <w:rFonts w:ascii="Times New Roman" w:hAnsi="Times New Roman" w:cs="Times New Roman"/>
        </w:rPr>
      </w:pPr>
      <w:r w:rsidRPr="00E70067">
        <w:rPr>
          <w:rFonts w:ascii="Times New Roman" w:hAnsi="Times New Roman" w:cs="Times New Roman"/>
        </w:rPr>
        <w:t>Aux personnes non domiciliées dans la commune mais possédant une sépulture de famille ou y ayant droit et ce quel que soit le lieu de leur décès</w:t>
      </w:r>
    </w:p>
    <w:p w14:paraId="4F5DC310" w14:textId="3AAE3EA1" w:rsidR="001A0E8B" w:rsidRPr="00E70067" w:rsidRDefault="001A0E8B" w:rsidP="001A0E8B">
      <w:pPr>
        <w:pStyle w:val="Paragraphedeliste"/>
        <w:numPr>
          <w:ilvl w:val="0"/>
          <w:numId w:val="2"/>
        </w:numPr>
        <w:jc w:val="both"/>
        <w:rPr>
          <w:rFonts w:ascii="Times New Roman" w:hAnsi="Times New Roman" w:cs="Times New Roman"/>
        </w:rPr>
      </w:pPr>
      <w:r w:rsidRPr="00E70067">
        <w:rPr>
          <w:rFonts w:ascii="Times New Roman" w:hAnsi="Times New Roman" w:cs="Times New Roman"/>
        </w:rPr>
        <w:t>Aux</w:t>
      </w:r>
      <w:r w:rsidR="002F79D4" w:rsidRPr="00E70067">
        <w:rPr>
          <w:rFonts w:ascii="Times New Roman" w:hAnsi="Times New Roman" w:cs="Times New Roman"/>
        </w:rPr>
        <w:t xml:space="preserve"> </w:t>
      </w:r>
      <w:r w:rsidRPr="00E70067">
        <w:rPr>
          <w:rFonts w:ascii="Times New Roman" w:hAnsi="Times New Roman" w:cs="Times New Roman"/>
        </w:rPr>
        <w:t>Français établis hors de France n’ayant pas une sépulture de famille dans la commune mais étant inscrits sur la liste électorale de cette dernière</w:t>
      </w:r>
    </w:p>
    <w:p w14:paraId="12C73FC0" w14:textId="60B6B4EF" w:rsidR="001A0E8B" w:rsidRPr="00E70067" w:rsidRDefault="002C33E8" w:rsidP="001A0E8B">
      <w:pPr>
        <w:jc w:val="both"/>
        <w:rPr>
          <w:rFonts w:ascii="Times New Roman" w:hAnsi="Times New Roman" w:cs="Times New Roman"/>
          <w:b/>
          <w:bCs/>
          <w:u w:val="single"/>
        </w:rPr>
      </w:pPr>
      <w:r w:rsidRPr="00E70067">
        <w:rPr>
          <w:rFonts w:ascii="Times New Roman" w:hAnsi="Times New Roman" w:cs="Times New Roman"/>
          <w:b/>
          <w:bCs/>
          <w:u w:val="single"/>
        </w:rPr>
        <w:t>Article 2 – Affectation des terrains</w:t>
      </w:r>
    </w:p>
    <w:p w14:paraId="545036F4" w14:textId="093F71AC" w:rsidR="002C33E8" w:rsidRPr="00E70067" w:rsidRDefault="002C33E8" w:rsidP="001A0E8B">
      <w:pPr>
        <w:jc w:val="both"/>
        <w:rPr>
          <w:rFonts w:ascii="Times New Roman" w:hAnsi="Times New Roman" w:cs="Times New Roman"/>
        </w:rPr>
      </w:pPr>
      <w:r w:rsidRPr="00E70067">
        <w:rPr>
          <w:rFonts w:ascii="Times New Roman" w:hAnsi="Times New Roman" w:cs="Times New Roman"/>
        </w:rPr>
        <w:t>Les inhumations sont faites :</w:t>
      </w:r>
    </w:p>
    <w:p w14:paraId="16C18895" w14:textId="4E677AAC" w:rsidR="002C33E8" w:rsidRPr="00E70067" w:rsidRDefault="002C33E8" w:rsidP="002C33E8">
      <w:pPr>
        <w:pStyle w:val="Paragraphedeliste"/>
        <w:numPr>
          <w:ilvl w:val="0"/>
          <w:numId w:val="3"/>
        </w:numPr>
        <w:jc w:val="both"/>
        <w:rPr>
          <w:rFonts w:ascii="Times New Roman" w:hAnsi="Times New Roman" w:cs="Times New Roman"/>
        </w:rPr>
      </w:pPr>
      <w:r w:rsidRPr="00E70067">
        <w:rPr>
          <w:rFonts w:ascii="Times New Roman" w:hAnsi="Times New Roman" w:cs="Times New Roman"/>
        </w:rPr>
        <w:t>Soit en terrains communs affectés à la sépulture des personnes décédées pour lesquelles il n’a pas été demandé de concession</w:t>
      </w:r>
    </w:p>
    <w:p w14:paraId="314B8822" w14:textId="291152B1" w:rsidR="002C33E8" w:rsidRPr="00E70067" w:rsidRDefault="002C33E8" w:rsidP="002C33E8">
      <w:pPr>
        <w:pStyle w:val="Paragraphedeliste"/>
        <w:numPr>
          <w:ilvl w:val="0"/>
          <w:numId w:val="3"/>
        </w:numPr>
        <w:jc w:val="both"/>
        <w:rPr>
          <w:rFonts w:ascii="Times New Roman" w:hAnsi="Times New Roman" w:cs="Times New Roman"/>
        </w:rPr>
      </w:pPr>
      <w:r w:rsidRPr="00E70067">
        <w:rPr>
          <w:rFonts w:ascii="Times New Roman" w:hAnsi="Times New Roman" w:cs="Times New Roman"/>
        </w:rPr>
        <w:t>Soit dans des sépultures particulières concédées</w:t>
      </w:r>
    </w:p>
    <w:p w14:paraId="4CD88273" w14:textId="5C125856" w:rsidR="002C33E8" w:rsidRPr="00E70067" w:rsidRDefault="002C33E8" w:rsidP="002C33E8">
      <w:pPr>
        <w:jc w:val="both"/>
        <w:rPr>
          <w:rFonts w:ascii="Times New Roman" w:hAnsi="Times New Roman" w:cs="Times New Roman"/>
        </w:rPr>
      </w:pPr>
      <w:r w:rsidRPr="00E70067">
        <w:rPr>
          <w:rFonts w:ascii="Times New Roman" w:hAnsi="Times New Roman" w:cs="Times New Roman"/>
        </w:rPr>
        <w:t xml:space="preserve">Si le mode de sépulture choisi est la crémation, les cendres recueillies dans une urne peuvent être déposées conformément aux dispositions relatives </w:t>
      </w:r>
      <w:r w:rsidR="00953A74" w:rsidRPr="00E70067">
        <w:rPr>
          <w:rFonts w:ascii="Times New Roman" w:hAnsi="Times New Roman" w:cs="Times New Roman"/>
        </w:rPr>
        <w:t>à l’</w:t>
      </w:r>
      <w:r w:rsidRPr="00E70067">
        <w:rPr>
          <w:rFonts w:ascii="Times New Roman" w:hAnsi="Times New Roman" w:cs="Times New Roman"/>
        </w:rPr>
        <w:t>espace cinéraire (col</w:t>
      </w:r>
      <w:r w:rsidR="00953A74" w:rsidRPr="00E70067">
        <w:rPr>
          <w:rFonts w:ascii="Times New Roman" w:hAnsi="Times New Roman" w:cs="Times New Roman"/>
        </w:rPr>
        <w:t>u</w:t>
      </w:r>
      <w:r w:rsidRPr="00E70067">
        <w:rPr>
          <w:rFonts w:ascii="Times New Roman" w:hAnsi="Times New Roman" w:cs="Times New Roman"/>
        </w:rPr>
        <w:t>mbarium, jardin du souvenir,</w:t>
      </w:r>
      <w:r w:rsidR="00953A74" w:rsidRPr="00E70067">
        <w:rPr>
          <w:rFonts w:ascii="Times New Roman" w:hAnsi="Times New Roman" w:cs="Times New Roman"/>
        </w:rPr>
        <w:t xml:space="preserve"> </w:t>
      </w:r>
      <w:r w:rsidRPr="00E70067">
        <w:rPr>
          <w:rFonts w:ascii="Times New Roman" w:hAnsi="Times New Roman" w:cs="Times New Roman"/>
        </w:rPr>
        <w:t>cavurne</w:t>
      </w:r>
      <w:r w:rsidR="00F40917" w:rsidRPr="00E70067">
        <w:rPr>
          <w:rFonts w:ascii="Times New Roman" w:hAnsi="Times New Roman" w:cs="Times New Roman"/>
        </w:rPr>
        <w:t>s</w:t>
      </w:r>
      <w:r w:rsidR="00953A74" w:rsidRPr="00E70067">
        <w:rPr>
          <w:rFonts w:ascii="Times New Roman" w:hAnsi="Times New Roman" w:cs="Times New Roman"/>
        </w:rPr>
        <w:t>)</w:t>
      </w:r>
      <w:r w:rsidR="00D64166" w:rsidRPr="00E70067">
        <w:rPr>
          <w:rFonts w:ascii="Times New Roman" w:hAnsi="Times New Roman" w:cs="Times New Roman"/>
        </w:rPr>
        <w:t xml:space="preserve"> ainsi que sur les terrains concédés (en inhumation ou scellage sur la pierre tombale)</w:t>
      </w:r>
    </w:p>
    <w:p w14:paraId="41547F4A" w14:textId="3D05232C" w:rsidR="003E4DDB" w:rsidRPr="00E70067" w:rsidRDefault="003E4DDB" w:rsidP="003E4DDB">
      <w:pPr>
        <w:jc w:val="both"/>
        <w:rPr>
          <w:rFonts w:ascii="Times New Roman" w:hAnsi="Times New Roman" w:cs="Times New Roman"/>
          <w:b/>
          <w:bCs/>
          <w:u w:val="single"/>
        </w:rPr>
      </w:pPr>
      <w:bookmarkStart w:id="0" w:name="_Hlk164260836"/>
      <w:r w:rsidRPr="00E70067">
        <w:rPr>
          <w:rFonts w:ascii="Times New Roman" w:hAnsi="Times New Roman" w:cs="Times New Roman"/>
          <w:b/>
          <w:bCs/>
          <w:u w:val="single"/>
        </w:rPr>
        <w:t>Article 3 – Choix des emplacements</w:t>
      </w:r>
    </w:p>
    <w:bookmarkEnd w:id="0"/>
    <w:p w14:paraId="223E76B8" w14:textId="09BFE928" w:rsidR="003E4DDB" w:rsidRDefault="00A904B8" w:rsidP="003E4DDB">
      <w:pPr>
        <w:jc w:val="both"/>
        <w:rPr>
          <w:rFonts w:ascii="Times New Roman" w:hAnsi="Times New Roman" w:cs="Times New Roman"/>
        </w:rPr>
      </w:pPr>
      <w:r w:rsidRPr="00E70067">
        <w:rPr>
          <w:rFonts w:ascii="Times New Roman" w:hAnsi="Times New Roman" w:cs="Times New Roman"/>
        </w:rPr>
        <w:t xml:space="preserve">Dans le cas d’acquisition de concession, soit en terrain vierge, soit sur des emplacements libérés par suite de </w:t>
      </w:r>
      <w:r w:rsidR="00947FA3" w:rsidRPr="00E70067">
        <w:rPr>
          <w:rFonts w:ascii="Times New Roman" w:hAnsi="Times New Roman" w:cs="Times New Roman"/>
        </w:rPr>
        <w:t>non-renouvellement</w:t>
      </w:r>
      <w:r w:rsidRPr="00E70067">
        <w:rPr>
          <w:rFonts w:ascii="Times New Roman" w:hAnsi="Times New Roman" w:cs="Times New Roman"/>
        </w:rPr>
        <w:t>,</w:t>
      </w:r>
      <w:r w:rsidR="00947FA3" w:rsidRPr="00E70067">
        <w:rPr>
          <w:rFonts w:ascii="Times New Roman" w:hAnsi="Times New Roman" w:cs="Times New Roman"/>
        </w:rPr>
        <w:t xml:space="preserve"> hormis les différents emplacements proposés par la commune,</w:t>
      </w:r>
      <w:r w:rsidRPr="00E70067">
        <w:rPr>
          <w:rFonts w:ascii="Times New Roman" w:hAnsi="Times New Roman" w:cs="Times New Roman"/>
        </w:rPr>
        <w:t xml:space="preserve"> son orientation</w:t>
      </w:r>
      <w:r w:rsidR="00947FA3" w:rsidRPr="00E70067">
        <w:rPr>
          <w:rFonts w:ascii="Times New Roman" w:hAnsi="Times New Roman" w:cs="Times New Roman"/>
        </w:rPr>
        <w:t xml:space="preserve">, </w:t>
      </w:r>
      <w:r w:rsidRPr="00E70067">
        <w:rPr>
          <w:rFonts w:ascii="Times New Roman" w:hAnsi="Times New Roman" w:cs="Times New Roman"/>
        </w:rPr>
        <w:t>son alignement</w:t>
      </w:r>
      <w:r w:rsidR="00947FA3" w:rsidRPr="00E70067">
        <w:rPr>
          <w:rFonts w:ascii="Times New Roman" w:hAnsi="Times New Roman" w:cs="Times New Roman"/>
        </w:rPr>
        <w:t xml:space="preserve"> </w:t>
      </w:r>
      <w:r w:rsidRPr="00E70067">
        <w:rPr>
          <w:rFonts w:ascii="Times New Roman" w:hAnsi="Times New Roman" w:cs="Times New Roman"/>
        </w:rPr>
        <w:t>n’est pas un droit du concessionnaire.</w:t>
      </w:r>
    </w:p>
    <w:p w14:paraId="19C6CBC3" w14:textId="77777777" w:rsidR="002414A8" w:rsidRDefault="002414A8" w:rsidP="003E4DDB">
      <w:pPr>
        <w:jc w:val="both"/>
        <w:rPr>
          <w:rFonts w:ascii="Times New Roman" w:hAnsi="Times New Roman" w:cs="Times New Roman"/>
        </w:rPr>
      </w:pPr>
    </w:p>
    <w:p w14:paraId="576F6919" w14:textId="77777777" w:rsidR="002414A8" w:rsidRPr="00E70067" w:rsidRDefault="002414A8" w:rsidP="003E4DDB">
      <w:pPr>
        <w:jc w:val="both"/>
        <w:rPr>
          <w:rFonts w:ascii="Times New Roman" w:hAnsi="Times New Roman" w:cs="Times New Roman"/>
        </w:rPr>
      </w:pPr>
    </w:p>
    <w:p w14:paraId="00338946" w14:textId="2C803623" w:rsidR="00947FA3" w:rsidRDefault="00E70067" w:rsidP="00E70067">
      <w:pPr>
        <w:jc w:val="center"/>
        <w:rPr>
          <w:rFonts w:ascii="Times New Roman" w:hAnsi="Times New Roman" w:cs="Times New Roman"/>
          <w:b/>
          <w:bCs/>
          <w:sz w:val="24"/>
          <w:szCs w:val="24"/>
          <w:u w:val="single"/>
        </w:rPr>
      </w:pPr>
      <w:r w:rsidRPr="00E70067">
        <w:rPr>
          <w:rFonts w:ascii="Times New Roman" w:hAnsi="Times New Roman" w:cs="Times New Roman"/>
          <w:b/>
          <w:bCs/>
          <w:sz w:val="24"/>
          <w:szCs w:val="24"/>
          <w:u w:val="single"/>
        </w:rPr>
        <w:lastRenderedPageBreak/>
        <w:t>AMENAGEMENT G</w:t>
      </w:r>
      <w:r w:rsidR="000D582B">
        <w:rPr>
          <w:rFonts w:ascii="Times New Roman" w:hAnsi="Times New Roman" w:cs="Times New Roman"/>
          <w:b/>
          <w:bCs/>
          <w:sz w:val="24"/>
          <w:szCs w:val="24"/>
          <w:u w:val="single"/>
        </w:rPr>
        <w:t>É</w:t>
      </w:r>
      <w:r w:rsidRPr="00E70067">
        <w:rPr>
          <w:rFonts w:ascii="Times New Roman" w:hAnsi="Times New Roman" w:cs="Times New Roman"/>
          <w:b/>
          <w:bCs/>
          <w:sz w:val="24"/>
          <w:szCs w:val="24"/>
          <w:u w:val="single"/>
        </w:rPr>
        <w:t>N</w:t>
      </w:r>
      <w:r w:rsidR="000D582B">
        <w:rPr>
          <w:rFonts w:ascii="Times New Roman" w:hAnsi="Times New Roman" w:cs="Times New Roman"/>
          <w:b/>
          <w:bCs/>
          <w:sz w:val="24"/>
          <w:szCs w:val="24"/>
          <w:u w:val="single"/>
        </w:rPr>
        <w:t>É</w:t>
      </w:r>
      <w:r w:rsidRPr="00E70067">
        <w:rPr>
          <w:rFonts w:ascii="Times New Roman" w:hAnsi="Times New Roman" w:cs="Times New Roman"/>
          <w:b/>
          <w:bCs/>
          <w:sz w:val="24"/>
          <w:szCs w:val="24"/>
          <w:u w:val="single"/>
        </w:rPr>
        <w:t>RAL DU CIMETI</w:t>
      </w:r>
      <w:r w:rsidR="000D582B">
        <w:rPr>
          <w:rFonts w:ascii="Times New Roman" w:hAnsi="Times New Roman" w:cs="Times New Roman"/>
          <w:b/>
          <w:bCs/>
          <w:sz w:val="24"/>
          <w:szCs w:val="24"/>
          <w:u w:val="single"/>
        </w:rPr>
        <w:t>È</w:t>
      </w:r>
      <w:r w:rsidRPr="00E70067">
        <w:rPr>
          <w:rFonts w:ascii="Times New Roman" w:hAnsi="Times New Roman" w:cs="Times New Roman"/>
          <w:b/>
          <w:bCs/>
          <w:sz w:val="24"/>
          <w:szCs w:val="24"/>
          <w:u w:val="single"/>
        </w:rPr>
        <w:t>RE</w:t>
      </w:r>
    </w:p>
    <w:p w14:paraId="0EB24740" w14:textId="77777777" w:rsidR="00E70067" w:rsidRPr="00E70067" w:rsidRDefault="00E70067" w:rsidP="00E70067">
      <w:pPr>
        <w:jc w:val="center"/>
        <w:rPr>
          <w:rFonts w:ascii="Times New Roman" w:hAnsi="Times New Roman" w:cs="Times New Roman"/>
          <w:b/>
          <w:bCs/>
          <w:sz w:val="24"/>
          <w:szCs w:val="24"/>
          <w:u w:val="single"/>
        </w:rPr>
      </w:pPr>
    </w:p>
    <w:p w14:paraId="7F45C930" w14:textId="305196A2" w:rsidR="0007026D" w:rsidRPr="00E70067" w:rsidRDefault="0007026D" w:rsidP="0007026D">
      <w:pPr>
        <w:jc w:val="both"/>
        <w:rPr>
          <w:rFonts w:ascii="Times New Roman" w:hAnsi="Times New Roman" w:cs="Times New Roman"/>
          <w:b/>
          <w:bCs/>
          <w:u w:val="single"/>
        </w:rPr>
      </w:pPr>
      <w:r w:rsidRPr="00E70067">
        <w:rPr>
          <w:rFonts w:ascii="Times New Roman" w:hAnsi="Times New Roman" w:cs="Times New Roman"/>
          <w:b/>
          <w:bCs/>
          <w:u w:val="single"/>
        </w:rPr>
        <w:t xml:space="preserve">Article 4 – </w:t>
      </w:r>
    </w:p>
    <w:p w14:paraId="509C7AAF" w14:textId="158B2173" w:rsidR="00DB61F3" w:rsidRPr="00E70067" w:rsidRDefault="00DB61F3" w:rsidP="0007026D">
      <w:pPr>
        <w:jc w:val="both"/>
        <w:rPr>
          <w:rFonts w:ascii="Times New Roman" w:hAnsi="Times New Roman" w:cs="Times New Roman"/>
        </w:rPr>
      </w:pPr>
      <w:r w:rsidRPr="00E70067">
        <w:rPr>
          <w:rFonts w:ascii="Times New Roman" w:hAnsi="Times New Roman" w:cs="Times New Roman"/>
        </w:rPr>
        <w:t>Les emplacements réservés aux sépultures sont désignés par</w:t>
      </w:r>
      <w:r w:rsidR="00511F6E" w:rsidRPr="00E70067">
        <w:rPr>
          <w:rFonts w:ascii="Times New Roman" w:hAnsi="Times New Roman" w:cs="Times New Roman"/>
        </w:rPr>
        <w:t xml:space="preserve"> le Maire de la commune de Marcigny ou</w:t>
      </w:r>
      <w:r w:rsidRPr="00E70067">
        <w:rPr>
          <w:rFonts w:ascii="Times New Roman" w:hAnsi="Times New Roman" w:cs="Times New Roman"/>
        </w:rPr>
        <w:t xml:space="preserve"> le service </w:t>
      </w:r>
      <w:r w:rsidR="00511F6E" w:rsidRPr="00E70067">
        <w:rPr>
          <w:rFonts w:ascii="Times New Roman" w:hAnsi="Times New Roman" w:cs="Times New Roman"/>
        </w:rPr>
        <w:t>compétent</w:t>
      </w:r>
      <w:r w:rsidRPr="00E70067">
        <w:rPr>
          <w:rFonts w:ascii="Times New Roman" w:hAnsi="Times New Roman" w:cs="Times New Roman"/>
        </w:rPr>
        <w:t xml:space="preserve">. Cette décision doit </w:t>
      </w:r>
      <w:r w:rsidR="00207503" w:rsidRPr="00E70067">
        <w:rPr>
          <w:rFonts w:ascii="Times New Roman" w:hAnsi="Times New Roman" w:cs="Times New Roman"/>
        </w:rPr>
        <w:t>fonder</w:t>
      </w:r>
      <w:r w:rsidRPr="00E70067">
        <w:rPr>
          <w:rFonts w:ascii="Times New Roman" w:hAnsi="Times New Roman" w:cs="Times New Roman"/>
        </w:rPr>
        <w:t xml:space="preserve"> sur des motifs d’intérêt général tel que le bon aménagement du cimetière ou la durée de rotation à observer dans les différentes sections.</w:t>
      </w:r>
    </w:p>
    <w:p w14:paraId="419E26A3" w14:textId="23D59601" w:rsidR="00DB61F3" w:rsidRPr="00016E32" w:rsidRDefault="00E70067" w:rsidP="0007026D">
      <w:pPr>
        <w:jc w:val="both"/>
        <w:rPr>
          <w:rFonts w:ascii="Times New Roman" w:hAnsi="Times New Roman" w:cs="Times New Roman"/>
          <w:b/>
          <w:bCs/>
        </w:rPr>
      </w:pPr>
      <w:r w:rsidRPr="00E70067">
        <w:rPr>
          <w:rFonts w:ascii="Times New Roman" w:hAnsi="Times New Roman" w:cs="Times New Roman"/>
        </w:rPr>
        <w:t>Les inter</w:t>
      </w:r>
      <w:r w:rsidR="00A54778">
        <w:rPr>
          <w:rFonts w:ascii="Times New Roman" w:hAnsi="Times New Roman" w:cs="Times New Roman"/>
        </w:rPr>
        <w:t>-</w:t>
      </w:r>
      <w:r w:rsidR="002F79D4" w:rsidRPr="00E70067">
        <w:rPr>
          <w:rFonts w:ascii="Times New Roman" w:hAnsi="Times New Roman" w:cs="Times New Roman"/>
        </w:rPr>
        <w:t>tombe</w:t>
      </w:r>
      <w:r w:rsidR="00A54778">
        <w:rPr>
          <w:rFonts w:ascii="Times New Roman" w:hAnsi="Times New Roman" w:cs="Times New Roman"/>
        </w:rPr>
        <w:t>s</w:t>
      </w:r>
      <w:r w:rsidR="00DB61F3" w:rsidRPr="00E70067">
        <w:rPr>
          <w:rFonts w:ascii="Times New Roman" w:hAnsi="Times New Roman" w:cs="Times New Roman"/>
        </w:rPr>
        <w:t xml:space="preserve"> et les passages font partie du domaine communal.</w:t>
      </w:r>
      <w:r w:rsidR="00C3030B">
        <w:rPr>
          <w:rFonts w:ascii="Times New Roman" w:hAnsi="Times New Roman" w:cs="Times New Roman"/>
        </w:rPr>
        <w:t xml:space="preserve"> </w:t>
      </w:r>
      <w:r w:rsidR="00C3030B" w:rsidRPr="00016E32">
        <w:rPr>
          <w:rFonts w:ascii="Times New Roman" w:hAnsi="Times New Roman" w:cs="Times New Roman"/>
          <w:b/>
          <w:bCs/>
        </w:rPr>
        <w:t>Il est interdit de déposer tout objet, cailloux, plantes ou autres en dehors des limites de la concession. La municipalité se réserve le droit de retirer ces derniers.</w:t>
      </w:r>
    </w:p>
    <w:p w14:paraId="1B7EABA6" w14:textId="7365AEEF" w:rsidR="00DB61F3" w:rsidRPr="00E70067" w:rsidRDefault="00DB61F3" w:rsidP="0007026D">
      <w:pPr>
        <w:jc w:val="both"/>
        <w:rPr>
          <w:rFonts w:ascii="Times New Roman" w:hAnsi="Times New Roman" w:cs="Times New Roman"/>
        </w:rPr>
      </w:pPr>
      <w:r w:rsidRPr="00E70067">
        <w:rPr>
          <w:rFonts w:ascii="Times New Roman" w:hAnsi="Times New Roman" w:cs="Times New Roman"/>
        </w:rPr>
        <w:t>La désignation des emplacements</w:t>
      </w:r>
      <w:r w:rsidR="00511F6E" w:rsidRPr="00E70067">
        <w:rPr>
          <w:rFonts w:ascii="Times New Roman" w:hAnsi="Times New Roman" w:cs="Times New Roman"/>
        </w:rPr>
        <w:t xml:space="preserve"> sera faite par le Maire de la commune de Marcigny ou le service compétent</w:t>
      </w:r>
      <w:r w:rsidRPr="00E70067">
        <w:rPr>
          <w:rFonts w:ascii="Times New Roman" w:hAnsi="Times New Roman" w:cs="Times New Roman"/>
        </w:rPr>
        <w:t xml:space="preserve"> </w:t>
      </w:r>
      <w:r w:rsidR="00511F6E" w:rsidRPr="00E70067">
        <w:rPr>
          <w:rFonts w:ascii="Times New Roman" w:hAnsi="Times New Roman" w:cs="Times New Roman"/>
        </w:rPr>
        <w:t>en fonction des besoins, des possibilités et des nécessités et contraintes de circulation et de service</w:t>
      </w:r>
      <w:r w:rsidR="008361D7" w:rsidRPr="00E70067">
        <w:rPr>
          <w:rFonts w:ascii="Times New Roman" w:hAnsi="Times New Roman" w:cs="Times New Roman"/>
        </w:rPr>
        <w:t>.</w:t>
      </w:r>
    </w:p>
    <w:p w14:paraId="0731B536" w14:textId="31CCC529" w:rsidR="008361D7" w:rsidRPr="00E70067" w:rsidRDefault="008361D7" w:rsidP="008361D7">
      <w:pPr>
        <w:jc w:val="both"/>
        <w:rPr>
          <w:rFonts w:ascii="Times New Roman" w:hAnsi="Times New Roman" w:cs="Times New Roman"/>
          <w:b/>
          <w:bCs/>
          <w:u w:val="single"/>
        </w:rPr>
      </w:pPr>
      <w:r w:rsidRPr="00E70067">
        <w:rPr>
          <w:rFonts w:ascii="Times New Roman" w:hAnsi="Times New Roman" w:cs="Times New Roman"/>
          <w:b/>
          <w:bCs/>
          <w:u w:val="single"/>
        </w:rPr>
        <w:t>Article 5 –</w:t>
      </w:r>
    </w:p>
    <w:p w14:paraId="22D0DA54" w14:textId="6CCB28F5" w:rsidR="003E4DDB" w:rsidRDefault="008361D7" w:rsidP="002C33E8">
      <w:pPr>
        <w:jc w:val="both"/>
        <w:rPr>
          <w:rFonts w:ascii="Times New Roman" w:hAnsi="Times New Roman" w:cs="Times New Roman"/>
        </w:rPr>
      </w:pPr>
      <w:r w:rsidRPr="00E70067">
        <w:rPr>
          <w:rFonts w:ascii="Times New Roman" w:hAnsi="Times New Roman" w:cs="Times New Roman"/>
        </w:rPr>
        <w:t>Des registres et des fichiers sont tenus par le service compétent, mentionnant pour chaque sépulture les noms, prénoms du défunt, le numéro de l’allée et de la concession, la date du décès, la durée et éventuellement tous les renseignements concernant la concession et l’inhumation.</w:t>
      </w:r>
    </w:p>
    <w:p w14:paraId="62EEE5FE" w14:textId="77777777" w:rsidR="00E70067" w:rsidRPr="00E70067" w:rsidRDefault="00E70067" w:rsidP="002C33E8">
      <w:pPr>
        <w:jc w:val="both"/>
        <w:rPr>
          <w:rFonts w:ascii="Times New Roman" w:hAnsi="Times New Roman" w:cs="Times New Roman"/>
        </w:rPr>
      </w:pPr>
    </w:p>
    <w:p w14:paraId="3364F227" w14:textId="436E749C" w:rsidR="001A0E8B" w:rsidRDefault="00E70067" w:rsidP="00E70067">
      <w:pPr>
        <w:jc w:val="center"/>
        <w:rPr>
          <w:rFonts w:ascii="Times New Roman" w:hAnsi="Times New Roman" w:cs="Times New Roman"/>
          <w:b/>
          <w:bCs/>
          <w:sz w:val="24"/>
          <w:szCs w:val="24"/>
          <w:u w:val="single"/>
        </w:rPr>
      </w:pPr>
      <w:r w:rsidRPr="00E70067">
        <w:rPr>
          <w:rFonts w:ascii="Times New Roman" w:hAnsi="Times New Roman" w:cs="Times New Roman"/>
          <w:b/>
          <w:bCs/>
          <w:sz w:val="24"/>
          <w:szCs w:val="24"/>
          <w:u w:val="single"/>
        </w:rPr>
        <w:t>MESURES D’ORDRE INTERIEUR ET DE SURVEILLANCE DU CIMETIERE</w:t>
      </w:r>
    </w:p>
    <w:p w14:paraId="72D7FA3D" w14:textId="77777777" w:rsidR="00E70067" w:rsidRPr="00E70067" w:rsidRDefault="00E70067" w:rsidP="00E70067">
      <w:pPr>
        <w:jc w:val="center"/>
        <w:rPr>
          <w:rFonts w:ascii="Times New Roman" w:hAnsi="Times New Roman" w:cs="Times New Roman"/>
          <w:b/>
          <w:bCs/>
          <w:sz w:val="24"/>
          <w:szCs w:val="24"/>
          <w:u w:val="single"/>
        </w:rPr>
      </w:pPr>
    </w:p>
    <w:p w14:paraId="54493455" w14:textId="1D10C950" w:rsidR="00FE254C" w:rsidRPr="00E70067" w:rsidRDefault="00FE254C" w:rsidP="007479EE">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sidR="008361D7" w:rsidRPr="00E70067">
        <w:rPr>
          <w:rFonts w:ascii="Times New Roman" w:hAnsi="Times New Roman" w:cs="Times New Roman"/>
          <w:b/>
          <w:bCs/>
          <w:u w:val="single"/>
        </w:rPr>
        <w:t>6</w:t>
      </w:r>
      <w:r w:rsidRPr="00E70067">
        <w:rPr>
          <w:rFonts w:ascii="Times New Roman" w:hAnsi="Times New Roman" w:cs="Times New Roman"/>
          <w:b/>
          <w:bCs/>
          <w:u w:val="single"/>
        </w:rPr>
        <w:t xml:space="preserve"> – Horaires d’ouverture du cimetière</w:t>
      </w:r>
    </w:p>
    <w:p w14:paraId="6E3A9772" w14:textId="2A7F727F" w:rsidR="00FE254C" w:rsidRPr="00E70067" w:rsidRDefault="00FE254C" w:rsidP="007479EE">
      <w:pPr>
        <w:jc w:val="both"/>
        <w:rPr>
          <w:rFonts w:ascii="Times New Roman" w:hAnsi="Times New Roman" w:cs="Times New Roman"/>
        </w:rPr>
      </w:pPr>
      <w:r w:rsidRPr="00E70067">
        <w:rPr>
          <w:rFonts w:ascii="Times New Roman" w:hAnsi="Times New Roman" w:cs="Times New Roman"/>
        </w:rPr>
        <w:t>Du 01 avril au 30 septembre : 08h00 à 20h00</w:t>
      </w:r>
    </w:p>
    <w:p w14:paraId="3128CCDE" w14:textId="71A55B1A" w:rsidR="00FE254C" w:rsidRPr="00E70067" w:rsidRDefault="00FE254C" w:rsidP="007479EE">
      <w:pPr>
        <w:jc w:val="both"/>
        <w:rPr>
          <w:rFonts w:ascii="Times New Roman" w:hAnsi="Times New Roman" w:cs="Times New Roman"/>
        </w:rPr>
      </w:pPr>
      <w:r w:rsidRPr="00E70067">
        <w:rPr>
          <w:rFonts w:ascii="Times New Roman" w:hAnsi="Times New Roman" w:cs="Times New Roman"/>
        </w:rPr>
        <w:t>Du 01 octobre au 31 mars : 08h00 à 18h00</w:t>
      </w:r>
    </w:p>
    <w:p w14:paraId="22340521" w14:textId="4B02DE59" w:rsidR="00FE254C" w:rsidRPr="00E70067" w:rsidRDefault="00FE254C" w:rsidP="007479EE">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sidR="008361D7" w:rsidRPr="00E70067">
        <w:rPr>
          <w:rFonts w:ascii="Times New Roman" w:hAnsi="Times New Roman" w:cs="Times New Roman"/>
          <w:b/>
          <w:bCs/>
          <w:u w:val="single"/>
        </w:rPr>
        <w:t>7</w:t>
      </w:r>
      <w:r w:rsidRPr="00E70067">
        <w:rPr>
          <w:rFonts w:ascii="Times New Roman" w:hAnsi="Times New Roman" w:cs="Times New Roman"/>
          <w:b/>
          <w:bCs/>
          <w:u w:val="single"/>
        </w:rPr>
        <w:t xml:space="preserve"> – Accès au cimetière</w:t>
      </w:r>
    </w:p>
    <w:p w14:paraId="60DD0877" w14:textId="00AB7C49" w:rsidR="00FE254C" w:rsidRPr="00E70067" w:rsidRDefault="00FE254C" w:rsidP="007479EE">
      <w:pPr>
        <w:jc w:val="both"/>
        <w:rPr>
          <w:rFonts w:ascii="Times New Roman" w:hAnsi="Times New Roman" w:cs="Times New Roman"/>
        </w:rPr>
      </w:pPr>
      <w:r w:rsidRPr="00E70067">
        <w:rPr>
          <w:rFonts w:ascii="Times New Roman" w:hAnsi="Times New Roman" w:cs="Times New Roman"/>
        </w:rPr>
        <w:t xml:space="preserve">L’entrée du cimetière est interdite aux personnes en état d’ébriété, aux </w:t>
      </w:r>
      <w:r w:rsidR="00525C8F" w:rsidRPr="00E70067">
        <w:rPr>
          <w:rFonts w:ascii="Times New Roman" w:hAnsi="Times New Roman" w:cs="Times New Roman"/>
        </w:rPr>
        <w:t>marchands</w:t>
      </w:r>
      <w:r w:rsidRPr="00E70067">
        <w:rPr>
          <w:rFonts w:ascii="Times New Roman" w:hAnsi="Times New Roman" w:cs="Times New Roman"/>
        </w:rPr>
        <w:t xml:space="preserve"> ambulants, aux enfants non-accompagnés, aux visiteurs accompagnés par tout animal domestique même tenu en laisse, à toute personne qui ne serait pas vêtue décemment.</w:t>
      </w:r>
    </w:p>
    <w:p w14:paraId="5625A4D1" w14:textId="7B8F8B25" w:rsidR="005A7C3A" w:rsidRPr="00E70067" w:rsidRDefault="005A7C3A" w:rsidP="007479EE">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sidR="008361D7" w:rsidRPr="00E70067">
        <w:rPr>
          <w:rFonts w:ascii="Times New Roman" w:hAnsi="Times New Roman" w:cs="Times New Roman"/>
          <w:b/>
          <w:bCs/>
          <w:u w:val="single"/>
        </w:rPr>
        <w:t>8</w:t>
      </w:r>
      <w:r w:rsidRPr="00E70067">
        <w:rPr>
          <w:rFonts w:ascii="Times New Roman" w:hAnsi="Times New Roman" w:cs="Times New Roman"/>
          <w:b/>
          <w:bCs/>
          <w:u w:val="single"/>
        </w:rPr>
        <w:t xml:space="preserve"> – Interdictions</w:t>
      </w:r>
    </w:p>
    <w:p w14:paraId="468F6627" w14:textId="70E27CE2" w:rsidR="005A7C3A" w:rsidRPr="00E70067" w:rsidRDefault="005A7C3A" w:rsidP="007479EE">
      <w:pPr>
        <w:jc w:val="both"/>
        <w:rPr>
          <w:rFonts w:ascii="Times New Roman" w:hAnsi="Times New Roman" w:cs="Times New Roman"/>
        </w:rPr>
      </w:pPr>
      <w:r w:rsidRPr="00E70067">
        <w:rPr>
          <w:rFonts w:ascii="Times New Roman" w:hAnsi="Times New Roman" w:cs="Times New Roman"/>
        </w:rPr>
        <w:t xml:space="preserve">Il est expressément interdit </w:t>
      </w:r>
      <w:r w:rsidR="002C6A32" w:rsidRPr="00E70067">
        <w:rPr>
          <w:rFonts w:ascii="Times New Roman" w:hAnsi="Times New Roman" w:cs="Times New Roman"/>
        </w:rPr>
        <w:t>:</w:t>
      </w:r>
    </w:p>
    <w:p w14:paraId="58038EEC" w14:textId="4DCBB551" w:rsidR="002C6A32" w:rsidRPr="00E70067" w:rsidRDefault="002C6A32" w:rsidP="007479EE">
      <w:pPr>
        <w:jc w:val="both"/>
        <w:rPr>
          <w:rFonts w:ascii="Times New Roman" w:hAnsi="Times New Roman" w:cs="Times New Roman"/>
        </w:rPr>
      </w:pPr>
      <w:r w:rsidRPr="00E70067">
        <w:rPr>
          <w:rFonts w:ascii="Times New Roman" w:hAnsi="Times New Roman" w:cs="Times New Roman"/>
        </w:rPr>
        <w:t>De crier, de chanter, d’avoir des conversations bruyantes ou quelconques disputes</w:t>
      </w:r>
      <w:r w:rsidR="00525C8F" w:rsidRPr="00E70067">
        <w:rPr>
          <w:rFonts w:ascii="Times New Roman" w:hAnsi="Times New Roman" w:cs="Times New Roman"/>
        </w:rPr>
        <w:t>.</w:t>
      </w:r>
    </w:p>
    <w:p w14:paraId="2B7968CB" w14:textId="246B49F3" w:rsidR="00525C8F" w:rsidRPr="00E70067" w:rsidRDefault="00525C8F" w:rsidP="007479EE">
      <w:pPr>
        <w:jc w:val="both"/>
        <w:rPr>
          <w:rFonts w:ascii="Times New Roman" w:hAnsi="Times New Roman" w:cs="Times New Roman"/>
        </w:rPr>
      </w:pPr>
      <w:r w:rsidRPr="00E70067">
        <w:rPr>
          <w:rFonts w:ascii="Times New Roman" w:hAnsi="Times New Roman" w:cs="Times New Roman"/>
        </w:rPr>
        <w:t xml:space="preserve">D’escalader les murs de clôtures, les grilles de portails, de traverser les carrés, de monter sur les monuments et pierres tombales, de couper ou d’arracher les fleurs et les plantes sur les tombes d’autrui, d’endommager d’une manière quelconque les sépultures, d’écrire sur les monuments et les pierres. </w:t>
      </w:r>
    </w:p>
    <w:p w14:paraId="0FBD5ABF" w14:textId="7A3FCECD" w:rsidR="00525C8F" w:rsidRPr="00E70067" w:rsidRDefault="00525C8F" w:rsidP="007479EE">
      <w:pPr>
        <w:jc w:val="both"/>
        <w:rPr>
          <w:rFonts w:ascii="Times New Roman" w:hAnsi="Times New Roman" w:cs="Times New Roman"/>
        </w:rPr>
      </w:pPr>
      <w:r w:rsidRPr="00E70067">
        <w:rPr>
          <w:rFonts w:ascii="Times New Roman" w:hAnsi="Times New Roman" w:cs="Times New Roman"/>
        </w:rPr>
        <w:t>De déposer des ordures dans d’autres parties du cimetière que celles prévues à cet usage.</w:t>
      </w:r>
    </w:p>
    <w:p w14:paraId="3CC1800C" w14:textId="296EDEA2" w:rsidR="00525C8F" w:rsidRPr="00E70067" w:rsidRDefault="00525C8F" w:rsidP="007479EE">
      <w:pPr>
        <w:jc w:val="both"/>
        <w:rPr>
          <w:rFonts w:ascii="Times New Roman" w:hAnsi="Times New Roman" w:cs="Times New Roman"/>
        </w:rPr>
      </w:pPr>
      <w:r w:rsidRPr="00E70067">
        <w:rPr>
          <w:rFonts w:ascii="Times New Roman" w:hAnsi="Times New Roman" w:cs="Times New Roman"/>
        </w:rPr>
        <w:t>De jouer, boire et manger.</w:t>
      </w:r>
    </w:p>
    <w:p w14:paraId="7DE06B46" w14:textId="7245373D" w:rsidR="00525C8F" w:rsidRPr="00E70067" w:rsidRDefault="00525C8F" w:rsidP="007479EE">
      <w:pPr>
        <w:jc w:val="both"/>
        <w:rPr>
          <w:rFonts w:ascii="Times New Roman" w:hAnsi="Times New Roman" w:cs="Times New Roman"/>
        </w:rPr>
      </w:pPr>
      <w:r w:rsidRPr="00E70067">
        <w:rPr>
          <w:rFonts w:ascii="Times New Roman" w:hAnsi="Times New Roman" w:cs="Times New Roman"/>
        </w:rPr>
        <w:t xml:space="preserve">De photographier ou filmer les monuments </w:t>
      </w:r>
      <w:r w:rsidR="00A2098B" w:rsidRPr="00E70067">
        <w:rPr>
          <w:rFonts w:ascii="Times New Roman" w:hAnsi="Times New Roman" w:cs="Times New Roman"/>
        </w:rPr>
        <w:t>sans autorisation de l’administration</w:t>
      </w:r>
      <w:r w:rsidR="00B13E32">
        <w:rPr>
          <w:rFonts w:ascii="Times New Roman" w:hAnsi="Times New Roman" w:cs="Times New Roman"/>
        </w:rPr>
        <w:t xml:space="preserve"> sauf pour besoins professionnels.</w:t>
      </w:r>
    </w:p>
    <w:p w14:paraId="5DEEBF5B" w14:textId="7DE3A436" w:rsidR="00A2098B" w:rsidRPr="00E70067" w:rsidRDefault="00A2098B" w:rsidP="007479EE">
      <w:pPr>
        <w:jc w:val="both"/>
        <w:rPr>
          <w:rFonts w:ascii="Times New Roman" w:hAnsi="Times New Roman" w:cs="Times New Roman"/>
        </w:rPr>
      </w:pPr>
      <w:r w:rsidRPr="00E70067">
        <w:rPr>
          <w:rFonts w:ascii="Times New Roman" w:hAnsi="Times New Roman" w:cs="Times New Roman"/>
        </w:rPr>
        <w:lastRenderedPageBreak/>
        <w:t>D’apposer des affiches, panneaux ou autres signes d’annonces sur les murs ou portes du cimetière.</w:t>
      </w:r>
    </w:p>
    <w:p w14:paraId="5651B192" w14:textId="46A38041" w:rsidR="00A2098B" w:rsidRPr="00E70067" w:rsidRDefault="00A2098B" w:rsidP="007479EE">
      <w:pPr>
        <w:jc w:val="both"/>
        <w:rPr>
          <w:rFonts w:ascii="Times New Roman" w:hAnsi="Times New Roman" w:cs="Times New Roman"/>
        </w:rPr>
      </w:pPr>
      <w:r w:rsidRPr="00E70067">
        <w:rPr>
          <w:rFonts w:ascii="Times New Roman" w:hAnsi="Times New Roman" w:cs="Times New Roman"/>
        </w:rPr>
        <w:t>D’effectuer toutes démarches commerciales.</w:t>
      </w:r>
    </w:p>
    <w:p w14:paraId="79E44011" w14:textId="0285FD35" w:rsidR="00A2098B" w:rsidRPr="00E70067" w:rsidRDefault="001E5DCC" w:rsidP="007479EE">
      <w:pPr>
        <w:jc w:val="both"/>
        <w:rPr>
          <w:rFonts w:ascii="Times New Roman" w:hAnsi="Times New Roman" w:cs="Times New Roman"/>
        </w:rPr>
      </w:pPr>
      <w:r w:rsidRPr="00E70067">
        <w:rPr>
          <w:rFonts w:ascii="Times New Roman" w:hAnsi="Times New Roman" w:cs="Times New Roman"/>
        </w:rPr>
        <w:t>De déplacer arbustes, croix, grilles, monuments et signes funéraires de toutes sortes ou de transporter ces derniers hors du cimetière sans une autorisation préalable des familles ou de la municipalité.</w:t>
      </w:r>
    </w:p>
    <w:p w14:paraId="2A4DE402" w14:textId="0C859F0B" w:rsidR="001E5DCC" w:rsidRDefault="001E5DCC" w:rsidP="007479EE">
      <w:pPr>
        <w:jc w:val="both"/>
        <w:rPr>
          <w:rFonts w:ascii="Times New Roman" w:hAnsi="Times New Roman" w:cs="Times New Roman"/>
        </w:rPr>
      </w:pPr>
      <w:r w:rsidRPr="00E70067">
        <w:rPr>
          <w:rFonts w:ascii="Times New Roman" w:hAnsi="Times New Roman" w:cs="Times New Roman"/>
        </w:rPr>
        <w:t>Quiconque sera soupçonné d’emporter un ou plusieurs objets provenant d’une sépulture sans autorisation sera immédiatement traduit devant l’autorité compétente.</w:t>
      </w:r>
    </w:p>
    <w:p w14:paraId="12DCF22F" w14:textId="36359699" w:rsidR="00AE321E" w:rsidRPr="00E70067" w:rsidRDefault="00AE321E" w:rsidP="007479EE">
      <w:pPr>
        <w:jc w:val="both"/>
        <w:rPr>
          <w:rFonts w:ascii="Times New Roman" w:hAnsi="Times New Roman" w:cs="Times New Roman"/>
        </w:rPr>
      </w:pPr>
      <w:r>
        <w:rPr>
          <w:rFonts w:ascii="Times New Roman" w:hAnsi="Times New Roman" w:cs="Times New Roman"/>
        </w:rPr>
        <w:t xml:space="preserve">Nul ne pourra faire à l’intérieur, à l’entrée du cimetière, </w:t>
      </w:r>
      <w:r w:rsidR="007174BD">
        <w:rPr>
          <w:rFonts w:ascii="Times New Roman" w:hAnsi="Times New Roman" w:cs="Times New Roman"/>
        </w:rPr>
        <w:t>aux abords</w:t>
      </w:r>
      <w:r>
        <w:rPr>
          <w:rFonts w:ascii="Times New Roman" w:hAnsi="Times New Roman" w:cs="Times New Roman"/>
        </w:rPr>
        <w:t xml:space="preserve"> des sépultures ou dans les allées une offre de service ou remise de carte.</w:t>
      </w:r>
    </w:p>
    <w:p w14:paraId="2D39DB3C" w14:textId="78E5788A" w:rsidR="001E5DCC" w:rsidRDefault="001E5DCC" w:rsidP="007479EE">
      <w:pPr>
        <w:jc w:val="both"/>
        <w:rPr>
          <w:rFonts w:ascii="Times New Roman" w:hAnsi="Times New Roman" w:cs="Times New Roman"/>
        </w:rPr>
      </w:pPr>
      <w:r w:rsidRPr="00E70067">
        <w:rPr>
          <w:rFonts w:ascii="Times New Roman" w:hAnsi="Times New Roman" w:cs="Times New Roman"/>
        </w:rPr>
        <w:t>La municipalité ne pourra jamais être rendue responsable des vols qui seraient commis au préjudice des familles.</w:t>
      </w:r>
    </w:p>
    <w:p w14:paraId="62B62230" w14:textId="64650416" w:rsidR="00484A17" w:rsidRPr="00E70067" w:rsidRDefault="00340301" w:rsidP="007479EE">
      <w:pPr>
        <w:jc w:val="both"/>
        <w:rPr>
          <w:rFonts w:ascii="Times New Roman" w:hAnsi="Times New Roman" w:cs="Times New Roman"/>
        </w:rPr>
      </w:pPr>
      <w:r>
        <w:rPr>
          <w:rFonts w:ascii="Times New Roman" w:hAnsi="Times New Roman" w:cs="Times New Roman"/>
        </w:rPr>
        <w:t>Les arbustes, croix, grilles, monuments et signes funéraires de toutes sortes, ne pourront être déplacés ou transportés hors du cimetière sans une autorisation express</w:t>
      </w:r>
      <w:r w:rsidR="00FF3D00">
        <w:rPr>
          <w:rFonts w:ascii="Times New Roman" w:hAnsi="Times New Roman" w:cs="Times New Roman"/>
        </w:rPr>
        <w:t>e</w:t>
      </w:r>
      <w:r>
        <w:rPr>
          <w:rFonts w:ascii="Times New Roman" w:hAnsi="Times New Roman" w:cs="Times New Roman"/>
        </w:rPr>
        <w:t xml:space="preserve"> des familles et du service </w:t>
      </w:r>
      <w:r w:rsidR="00FF3D00">
        <w:rPr>
          <w:rFonts w:ascii="Times New Roman" w:hAnsi="Times New Roman" w:cs="Times New Roman"/>
        </w:rPr>
        <w:t>compét</w:t>
      </w:r>
      <w:r w:rsidR="00415D26">
        <w:rPr>
          <w:rFonts w:ascii="Times New Roman" w:hAnsi="Times New Roman" w:cs="Times New Roman"/>
        </w:rPr>
        <w:t>e</w:t>
      </w:r>
      <w:r w:rsidR="00FF3D00">
        <w:rPr>
          <w:rFonts w:ascii="Times New Roman" w:hAnsi="Times New Roman" w:cs="Times New Roman"/>
        </w:rPr>
        <w:t>nt. Aussi, l’autorisation de l’administration sera nécessaire pour l’enlèvement des signes funéraires existants sur les sépultures en reprise. Quiconque soupçonné d’emporter un ou plusieurs objets provenant d’une sépulture sans autorisation sera immédiatement traduit devant l’autorité compét</w:t>
      </w:r>
      <w:r w:rsidR="00415D26">
        <w:rPr>
          <w:rFonts w:ascii="Times New Roman" w:hAnsi="Times New Roman" w:cs="Times New Roman"/>
        </w:rPr>
        <w:t>e</w:t>
      </w:r>
      <w:r w:rsidR="00FF3D00">
        <w:rPr>
          <w:rFonts w:ascii="Times New Roman" w:hAnsi="Times New Roman" w:cs="Times New Roman"/>
        </w:rPr>
        <w:t xml:space="preserve">nte. </w:t>
      </w:r>
    </w:p>
    <w:p w14:paraId="5531F44D" w14:textId="63335522" w:rsidR="001E5DCC" w:rsidRPr="00E70067" w:rsidRDefault="001E5DCC" w:rsidP="007479EE">
      <w:pPr>
        <w:jc w:val="both"/>
        <w:rPr>
          <w:rFonts w:ascii="Times New Roman" w:hAnsi="Times New Roman" w:cs="Times New Roman"/>
          <w:b/>
          <w:bCs/>
          <w:u w:val="single"/>
        </w:rPr>
      </w:pPr>
      <w:bookmarkStart w:id="1" w:name="_Hlk175147799"/>
      <w:r w:rsidRPr="00E70067">
        <w:rPr>
          <w:rFonts w:ascii="Times New Roman" w:hAnsi="Times New Roman" w:cs="Times New Roman"/>
          <w:b/>
          <w:bCs/>
          <w:u w:val="single"/>
        </w:rPr>
        <w:t xml:space="preserve">Article </w:t>
      </w:r>
      <w:r w:rsidR="008361D7" w:rsidRPr="00E70067">
        <w:rPr>
          <w:rFonts w:ascii="Times New Roman" w:hAnsi="Times New Roman" w:cs="Times New Roman"/>
          <w:b/>
          <w:bCs/>
          <w:u w:val="single"/>
        </w:rPr>
        <w:t>9</w:t>
      </w:r>
      <w:r w:rsidRPr="00E70067">
        <w:rPr>
          <w:rFonts w:ascii="Times New Roman" w:hAnsi="Times New Roman" w:cs="Times New Roman"/>
          <w:b/>
          <w:bCs/>
          <w:u w:val="single"/>
        </w:rPr>
        <w:t xml:space="preserve"> </w:t>
      </w:r>
      <w:r w:rsidR="009204DF" w:rsidRPr="00E70067">
        <w:rPr>
          <w:rFonts w:ascii="Times New Roman" w:hAnsi="Times New Roman" w:cs="Times New Roman"/>
          <w:b/>
          <w:bCs/>
          <w:u w:val="single"/>
        </w:rPr>
        <w:t>–</w:t>
      </w:r>
      <w:r w:rsidRPr="00E70067">
        <w:rPr>
          <w:rFonts w:ascii="Times New Roman" w:hAnsi="Times New Roman" w:cs="Times New Roman"/>
          <w:b/>
          <w:bCs/>
          <w:u w:val="single"/>
        </w:rPr>
        <w:t xml:space="preserve"> </w:t>
      </w:r>
      <w:r w:rsidR="009204DF" w:rsidRPr="00E70067">
        <w:rPr>
          <w:rFonts w:ascii="Times New Roman" w:hAnsi="Times New Roman" w:cs="Times New Roman"/>
          <w:b/>
          <w:bCs/>
          <w:u w:val="single"/>
        </w:rPr>
        <w:t>Autorisation d’accès pour les véhicules professionnels et particuliers</w:t>
      </w:r>
    </w:p>
    <w:bookmarkEnd w:id="1"/>
    <w:p w14:paraId="69CFD2E1" w14:textId="1C0CF3D8" w:rsidR="001E5DCC" w:rsidRPr="00E70067" w:rsidRDefault="007764B5" w:rsidP="007479EE">
      <w:pPr>
        <w:jc w:val="both"/>
        <w:rPr>
          <w:rFonts w:ascii="Times New Roman" w:hAnsi="Times New Roman" w:cs="Times New Roman"/>
        </w:rPr>
      </w:pPr>
      <w:r w:rsidRPr="00E70067">
        <w:rPr>
          <w:rFonts w:ascii="Times New Roman" w:hAnsi="Times New Roman" w:cs="Times New Roman"/>
        </w:rPr>
        <w:t>La circulation de tou</w:t>
      </w:r>
      <w:r w:rsidR="00A0330F">
        <w:rPr>
          <w:rFonts w:ascii="Times New Roman" w:hAnsi="Times New Roman" w:cs="Times New Roman"/>
        </w:rPr>
        <w:t>t</w:t>
      </w:r>
      <w:r w:rsidRPr="00E70067">
        <w:rPr>
          <w:rFonts w:ascii="Times New Roman" w:hAnsi="Times New Roman" w:cs="Times New Roman"/>
        </w:rPr>
        <w:t xml:space="preserve"> véhicule (automobiles, remorques, motocyclettes, bicyclettes) est interdite dans le cimetière à l’exception :</w:t>
      </w:r>
    </w:p>
    <w:p w14:paraId="143D2C17" w14:textId="5A7E7D72" w:rsidR="007764B5" w:rsidRPr="00E70067" w:rsidRDefault="00F47DA1" w:rsidP="007479EE">
      <w:pPr>
        <w:pStyle w:val="Paragraphedeliste"/>
        <w:numPr>
          <w:ilvl w:val="0"/>
          <w:numId w:val="1"/>
        </w:numPr>
        <w:jc w:val="both"/>
        <w:rPr>
          <w:rFonts w:ascii="Times New Roman" w:hAnsi="Times New Roman" w:cs="Times New Roman"/>
        </w:rPr>
      </w:pPr>
      <w:r w:rsidRPr="00E70067">
        <w:rPr>
          <w:rFonts w:ascii="Times New Roman" w:hAnsi="Times New Roman" w:cs="Times New Roman"/>
        </w:rPr>
        <w:t>Des fourgons funéraires</w:t>
      </w:r>
    </w:p>
    <w:p w14:paraId="67D65E15" w14:textId="0DC3A45C" w:rsidR="001E5DCC" w:rsidRPr="00E70067" w:rsidRDefault="00F47DA1" w:rsidP="007479EE">
      <w:pPr>
        <w:pStyle w:val="Paragraphedeliste"/>
        <w:numPr>
          <w:ilvl w:val="0"/>
          <w:numId w:val="1"/>
        </w:numPr>
        <w:jc w:val="both"/>
        <w:rPr>
          <w:rFonts w:ascii="Times New Roman" w:hAnsi="Times New Roman" w:cs="Times New Roman"/>
        </w:rPr>
      </w:pPr>
      <w:r w:rsidRPr="00E70067">
        <w:rPr>
          <w:rFonts w:ascii="Times New Roman" w:hAnsi="Times New Roman" w:cs="Times New Roman"/>
        </w:rPr>
        <w:t xml:space="preserve">Des voitures de service et des véhicules d’entrepreneurs utilisés pour le transport de matériaux </w:t>
      </w:r>
    </w:p>
    <w:p w14:paraId="7E19AB63" w14:textId="77CDBAD8" w:rsidR="00F47DA1" w:rsidRPr="00E70067" w:rsidRDefault="00F47DA1" w:rsidP="007479EE">
      <w:pPr>
        <w:pStyle w:val="Paragraphedeliste"/>
        <w:numPr>
          <w:ilvl w:val="0"/>
          <w:numId w:val="1"/>
        </w:numPr>
        <w:jc w:val="both"/>
        <w:rPr>
          <w:rFonts w:ascii="Times New Roman" w:hAnsi="Times New Roman" w:cs="Times New Roman"/>
        </w:rPr>
      </w:pPr>
      <w:r w:rsidRPr="00E70067">
        <w:rPr>
          <w:rFonts w:ascii="Times New Roman" w:hAnsi="Times New Roman" w:cs="Times New Roman"/>
        </w:rPr>
        <w:t>Des véhicules des agents municipaux</w:t>
      </w:r>
    </w:p>
    <w:p w14:paraId="6EBF7031" w14:textId="301A88B9" w:rsidR="00F47DA1" w:rsidRPr="00E70067" w:rsidRDefault="00F47DA1" w:rsidP="007479EE">
      <w:pPr>
        <w:pStyle w:val="Paragraphedeliste"/>
        <w:numPr>
          <w:ilvl w:val="0"/>
          <w:numId w:val="1"/>
        </w:numPr>
        <w:jc w:val="both"/>
        <w:rPr>
          <w:rFonts w:ascii="Times New Roman" w:hAnsi="Times New Roman" w:cs="Times New Roman"/>
        </w:rPr>
      </w:pPr>
      <w:r w:rsidRPr="00E70067">
        <w:rPr>
          <w:rFonts w:ascii="Times New Roman" w:hAnsi="Times New Roman" w:cs="Times New Roman"/>
        </w:rPr>
        <w:t>Des véhicules des personnes à mobilité réduite avec autorisation préalable de la mairie</w:t>
      </w:r>
    </w:p>
    <w:p w14:paraId="24C347F0" w14:textId="3266FE64" w:rsidR="00042747" w:rsidRPr="00E70067" w:rsidRDefault="00F47DA1" w:rsidP="007479EE">
      <w:pPr>
        <w:jc w:val="both"/>
        <w:rPr>
          <w:rFonts w:ascii="Times New Roman" w:hAnsi="Times New Roman" w:cs="Times New Roman"/>
        </w:rPr>
      </w:pPr>
      <w:r w:rsidRPr="00E70067">
        <w:rPr>
          <w:rFonts w:ascii="Times New Roman" w:hAnsi="Times New Roman" w:cs="Times New Roman"/>
        </w:rPr>
        <w:t xml:space="preserve">Il est entendu que ces derniers devront rouler au pas, qu’ils ne pourront stationner dans les chemins qu’en cas de nécessité et sur un temps réduit, qu’ils ne seront pas prioritaires. En cas d’opposition ou de non-respect de la part des contrevenants, un avis sera donné </w:t>
      </w:r>
      <w:r w:rsidR="00FE2334" w:rsidRPr="00E70067">
        <w:rPr>
          <w:rFonts w:ascii="Times New Roman" w:hAnsi="Times New Roman" w:cs="Times New Roman"/>
        </w:rPr>
        <w:t>aux services compétents</w:t>
      </w:r>
      <w:r w:rsidR="00042747" w:rsidRPr="00E70067">
        <w:rPr>
          <w:rFonts w:ascii="Times New Roman" w:hAnsi="Times New Roman" w:cs="Times New Roman"/>
        </w:rPr>
        <w:t xml:space="preserve"> qui prendr</w:t>
      </w:r>
      <w:r w:rsidR="00FE2334" w:rsidRPr="00E70067">
        <w:rPr>
          <w:rFonts w:ascii="Times New Roman" w:hAnsi="Times New Roman" w:cs="Times New Roman"/>
        </w:rPr>
        <w:t>ont</w:t>
      </w:r>
      <w:r w:rsidR="00042747" w:rsidRPr="00E70067">
        <w:rPr>
          <w:rFonts w:ascii="Times New Roman" w:hAnsi="Times New Roman" w:cs="Times New Roman"/>
        </w:rPr>
        <w:t xml:space="preserve"> à leur égard les mesures qui conviendront.</w:t>
      </w:r>
    </w:p>
    <w:p w14:paraId="4D4EA168" w14:textId="7F2D05FD" w:rsidR="00F47DA1" w:rsidRPr="00E70067" w:rsidRDefault="00042747" w:rsidP="007479EE">
      <w:pPr>
        <w:jc w:val="both"/>
        <w:rPr>
          <w:rFonts w:ascii="Times New Roman" w:hAnsi="Times New Roman" w:cs="Times New Roman"/>
        </w:rPr>
      </w:pPr>
      <w:r w:rsidRPr="00E70067">
        <w:rPr>
          <w:rFonts w:ascii="Times New Roman" w:hAnsi="Times New Roman" w:cs="Times New Roman"/>
        </w:rPr>
        <w:t>L’administration municipale pourra, en cas de nécessité</w:t>
      </w:r>
      <w:r w:rsidR="007479EE" w:rsidRPr="00E70067">
        <w:rPr>
          <w:rFonts w:ascii="Times New Roman" w:hAnsi="Times New Roman" w:cs="Times New Roman"/>
        </w:rPr>
        <w:t xml:space="preserve"> motivée de part d’un nombre important de visiteurs, interdire temporairement la circulation des véhicules dans le cimetière.</w:t>
      </w:r>
      <w:r w:rsidRPr="00E70067">
        <w:rPr>
          <w:rFonts w:ascii="Times New Roman" w:hAnsi="Times New Roman" w:cs="Times New Roman"/>
        </w:rPr>
        <w:t xml:space="preserve"> </w:t>
      </w:r>
    </w:p>
    <w:p w14:paraId="7E77639E" w14:textId="6DA6BE6A" w:rsidR="00A00BF4" w:rsidRPr="00E70067" w:rsidRDefault="00A00BF4" w:rsidP="00A00BF4">
      <w:pPr>
        <w:jc w:val="both"/>
        <w:rPr>
          <w:rFonts w:ascii="Times New Roman" w:hAnsi="Times New Roman" w:cs="Times New Roman"/>
          <w:b/>
          <w:bCs/>
          <w:u w:val="single"/>
        </w:rPr>
      </w:pPr>
      <w:r w:rsidRPr="00E70067">
        <w:rPr>
          <w:rFonts w:ascii="Times New Roman" w:hAnsi="Times New Roman" w:cs="Times New Roman"/>
          <w:b/>
          <w:bCs/>
          <w:u w:val="single"/>
        </w:rPr>
        <w:t>Article 10 – Plantations</w:t>
      </w:r>
    </w:p>
    <w:p w14:paraId="5772E694" w14:textId="4AECA375" w:rsidR="00A00BF4" w:rsidRPr="00E70067" w:rsidRDefault="00A00BF4" w:rsidP="00A00BF4">
      <w:pPr>
        <w:jc w:val="both"/>
        <w:rPr>
          <w:rFonts w:ascii="Times New Roman" w:hAnsi="Times New Roman" w:cs="Times New Roman"/>
        </w:rPr>
      </w:pPr>
      <w:r w:rsidRPr="00E70067">
        <w:rPr>
          <w:rFonts w:ascii="Times New Roman" w:hAnsi="Times New Roman" w:cs="Times New Roman"/>
        </w:rPr>
        <w:t>Les plantations d’arbres, arbustes et fleurs diverses sont interdites en pleine terre.</w:t>
      </w:r>
    </w:p>
    <w:p w14:paraId="30C5727D" w14:textId="433367FA" w:rsidR="00A00BF4" w:rsidRPr="00E70067" w:rsidRDefault="00A00BF4" w:rsidP="00A00BF4">
      <w:pPr>
        <w:jc w:val="both"/>
        <w:rPr>
          <w:rFonts w:ascii="Times New Roman" w:hAnsi="Times New Roman" w:cs="Times New Roman"/>
        </w:rPr>
      </w:pPr>
      <w:r w:rsidRPr="00E70067">
        <w:rPr>
          <w:rFonts w:ascii="Times New Roman" w:hAnsi="Times New Roman" w:cs="Times New Roman"/>
        </w:rPr>
        <w:t>Les plantes seront tenues taillées et alignées dans la limite du terrain concédé.</w:t>
      </w:r>
    </w:p>
    <w:p w14:paraId="4653F71A" w14:textId="77777777" w:rsidR="00DA2CB8" w:rsidRPr="00E70067" w:rsidRDefault="00A00BF4" w:rsidP="00A00BF4">
      <w:pPr>
        <w:jc w:val="both"/>
        <w:rPr>
          <w:rFonts w:ascii="Times New Roman" w:hAnsi="Times New Roman" w:cs="Times New Roman"/>
        </w:rPr>
      </w:pPr>
      <w:r w:rsidRPr="00E70067">
        <w:rPr>
          <w:rFonts w:ascii="Times New Roman" w:hAnsi="Times New Roman" w:cs="Times New Roman"/>
        </w:rPr>
        <w:t>En cas d’empiètement par suite de leur extension, les arbustes devront être élagués à la première mise en demeure</w:t>
      </w:r>
      <w:r w:rsidR="00DA2CB8" w:rsidRPr="00E70067">
        <w:rPr>
          <w:rFonts w:ascii="Times New Roman" w:hAnsi="Times New Roman" w:cs="Times New Roman"/>
        </w:rPr>
        <w:t xml:space="preserve"> ou ils seront retirés par la municipalité.</w:t>
      </w:r>
    </w:p>
    <w:p w14:paraId="01013D70" w14:textId="77777777" w:rsidR="00AB378A" w:rsidRPr="00E70067" w:rsidRDefault="00DA2CB8" w:rsidP="00A00BF4">
      <w:pPr>
        <w:jc w:val="both"/>
        <w:rPr>
          <w:rFonts w:ascii="Times New Roman" w:hAnsi="Times New Roman" w:cs="Times New Roman"/>
        </w:rPr>
      </w:pPr>
      <w:r w:rsidRPr="00E70067">
        <w:rPr>
          <w:rFonts w:ascii="Times New Roman" w:hAnsi="Times New Roman" w:cs="Times New Roman"/>
        </w:rPr>
        <w:t>Les plantes, fleurs</w:t>
      </w:r>
      <w:r w:rsidR="00AB378A" w:rsidRPr="00E70067">
        <w:rPr>
          <w:rFonts w:ascii="Times New Roman" w:hAnsi="Times New Roman" w:cs="Times New Roman"/>
        </w:rPr>
        <w:t xml:space="preserve"> naturelles ou artificielles devront être entretenues par les familles ou les concessionnaires et devront être placées sur la concession dans un délai de 30 jours après l’inhumation.</w:t>
      </w:r>
    </w:p>
    <w:p w14:paraId="0554E151" w14:textId="6662A443" w:rsidR="00A00BF4" w:rsidRPr="00E70067" w:rsidRDefault="00AB378A" w:rsidP="00A00BF4">
      <w:pPr>
        <w:jc w:val="both"/>
        <w:rPr>
          <w:rFonts w:ascii="Times New Roman" w:hAnsi="Times New Roman" w:cs="Times New Roman"/>
        </w:rPr>
      </w:pPr>
      <w:r w:rsidRPr="00E70067">
        <w:rPr>
          <w:rFonts w:ascii="Times New Roman" w:hAnsi="Times New Roman" w:cs="Times New Roman"/>
        </w:rPr>
        <w:t xml:space="preserve">Concernant le columbarium, seules les tablettes prévues à cet effet pourront être fleuries. Il sera néanmoins permis de laisser les fleurs au pied de ce dernier pendant 30 jours après l’inhumation. </w:t>
      </w:r>
      <w:r w:rsidR="00A00BF4" w:rsidRPr="00E70067">
        <w:rPr>
          <w:rFonts w:ascii="Times New Roman" w:hAnsi="Times New Roman" w:cs="Times New Roman"/>
        </w:rPr>
        <w:t xml:space="preserve"> </w:t>
      </w:r>
    </w:p>
    <w:p w14:paraId="373FBA25" w14:textId="5111F488" w:rsidR="003814B5" w:rsidRDefault="00AB378A" w:rsidP="00A00BF4">
      <w:pPr>
        <w:jc w:val="both"/>
        <w:rPr>
          <w:rFonts w:ascii="Times New Roman" w:hAnsi="Times New Roman" w:cs="Times New Roman"/>
        </w:rPr>
      </w:pPr>
      <w:r w:rsidRPr="00E70067">
        <w:rPr>
          <w:rFonts w:ascii="Times New Roman" w:hAnsi="Times New Roman" w:cs="Times New Roman"/>
        </w:rPr>
        <w:lastRenderedPageBreak/>
        <w:t xml:space="preserve">Concernant le jardin du souvenir, </w:t>
      </w:r>
      <w:r w:rsidR="003814B5" w:rsidRPr="00E70067">
        <w:rPr>
          <w:rFonts w:ascii="Times New Roman" w:hAnsi="Times New Roman" w:cs="Times New Roman"/>
        </w:rPr>
        <w:t>les plantes, fleurs naturelles ou artificielles sont autorisées à condition de ne pas encombrer l’espace dédié. La municipalité se réserve le droit de retirer toute composition gênante.</w:t>
      </w:r>
    </w:p>
    <w:p w14:paraId="1333FE54" w14:textId="5847176A" w:rsidR="003E5403" w:rsidRDefault="003E5403" w:rsidP="00A00BF4">
      <w:pPr>
        <w:jc w:val="both"/>
        <w:rPr>
          <w:rFonts w:ascii="Times New Roman" w:hAnsi="Times New Roman" w:cs="Times New Roman"/>
        </w:rPr>
      </w:pPr>
      <w:r w:rsidRPr="003E65ED">
        <w:rPr>
          <w:rFonts w:ascii="Times New Roman" w:hAnsi="Times New Roman" w:cs="Times New Roman"/>
        </w:rPr>
        <w:t>Les robinets d’eau mis à disposition devront être maintenus fermés. Afin de les protéger du gel ou en cas de sécheresse, ces derniers seront hors service. La consommation d’eau est réservée uniquement pour l’arrosage dans le cimetière.</w:t>
      </w:r>
    </w:p>
    <w:p w14:paraId="72C889F5" w14:textId="126E6256" w:rsidR="00135FA5" w:rsidRPr="002E3E05" w:rsidRDefault="00135FA5" w:rsidP="00A00BF4">
      <w:pPr>
        <w:jc w:val="both"/>
        <w:rPr>
          <w:rFonts w:ascii="Times New Roman" w:hAnsi="Times New Roman" w:cs="Times New Roman"/>
        </w:rPr>
      </w:pPr>
      <w:r w:rsidRPr="002E3E05">
        <w:rPr>
          <w:rFonts w:ascii="Times New Roman" w:hAnsi="Times New Roman" w:cs="Times New Roman"/>
          <w:b/>
          <w:bCs/>
          <w:u w:val="single"/>
        </w:rPr>
        <w:t>Article 10 bis – Végétalisation</w:t>
      </w:r>
    </w:p>
    <w:p w14:paraId="77C046D2" w14:textId="0D461953" w:rsidR="00135FA5" w:rsidRPr="00E70067" w:rsidRDefault="00135FA5" w:rsidP="00A00BF4">
      <w:pPr>
        <w:jc w:val="both"/>
        <w:rPr>
          <w:rFonts w:ascii="Times New Roman" w:hAnsi="Times New Roman" w:cs="Times New Roman"/>
        </w:rPr>
      </w:pPr>
      <w:r w:rsidRPr="002E3E05">
        <w:rPr>
          <w:rFonts w:ascii="Times New Roman" w:hAnsi="Times New Roman" w:cs="Times New Roman"/>
        </w:rPr>
        <w:t xml:space="preserve">Compte tenu de </w:t>
      </w:r>
      <w:r w:rsidR="008C53A4" w:rsidRPr="002E3E05">
        <w:rPr>
          <w:rFonts w:ascii="Times New Roman" w:hAnsi="Times New Roman" w:cs="Times New Roman"/>
        </w:rPr>
        <w:t>la végétalisation</w:t>
      </w:r>
      <w:r w:rsidRPr="002E3E05">
        <w:rPr>
          <w:rFonts w:ascii="Times New Roman" w:hAnsi="Times New Roman" w:cs="Times New Roman"/>
        </w:rPr>
        <w:t xml:space="preserve"> du cimetière, l’usage</w:t>
      </w:r>
      <w:r w:rsidR="008C53A4" w:rsidRPr="002E3E05">
        <w:rPr>
          <w:rFonts w:ascii="Times New Roman" w:hAnsi="Times New Roman" w:cs="Times New Roman"/>
        </w:rPr>
        <w:t xml:space="preserve"> de produits chimiques</w:t>
      </w:r>
      <w:r w:rsidR="00F527D0" w:rsidRPr="002E3E05">
        <w:rPr>
          <w:rFonts w:ascii="Times New Roman" w:hAnsi="Times New Roman" w:cs="Times New Roman"/>
        </w:rPr>
        <w:t xml:space="preserve"> est interdit. Il est demandé aux concessionnaires de ne pas désherber les allées et les </w:t>
      </w:r>
      <w:r w:rsidR="00A54778" w:rsidRPr="002E3E05">
        <w:rPr>
          <w:rFonts w:ascii="Times New Roman" w:hAnsi="Times New Roman" w:cs="Times New Roman"/>
        </w:rPr>
        <w:t>inter</w:t>
      </w:r>
      <w:r w:rsidR="00A54778">
        <w:rPr>
          <w:rFonts w:ascii="Times New Roman" w:hAnsi="Times New Roman" w:cs="Times New Roman"/>
        </w:rPr>
        <w:t>-</w:t>
      </w:r>
      <w:r w:rsidR="00A54778" w:rsidRPr="002E3E05">
        <w:rPr>
          <w:rFonts w:ascii="Times New Roman" w:hAnsi="Times New Roman" w:cs="Times New Roman"/>
        </w:rPr>
        <w:t>tombes</w:t>
      </w:r>
      <w:r w:rsidR="00B95DF3">
        <w:rPr>
          <w:rFonts w:ascii="Times New Roman" w:hAnsi="Times New Roman" w:cs="Times New Roman"/>
        </w:rPr>
        <w:t xml:space="preserve"> </w:t>
      </w:r>
      <w:r w:rsidR="00882AA2" w:rsidRPr="002E3E05">
        <w:rPr>
          <w:rFonts w:ascii="Times New Roman" w:hAnsi="Times New Roman" w:cs="Times New Roman"/>
        </w:rPr>
        <w:t>et de ne pas encombrer ou déposer des tapis, cailloux, ardoises</w:t>
      </w:r>
      <w:r w:rsidR="00B95DF3">
        <w:rPr>
          <w:rFonts w:ascii="Times New Roman" w:hAnsi="Times New Roman" w:cs="Times New Roman"/>
        </w:rPr>
        <w:t>, jardinières</w:t>
      </w:r>
      <w:r w:rsidR="00882AA2" w:rsidRPr="002E3E05">
        <w:rPr>
          <w:rFonts w:ascii="Times New Roman" w:hAnsi="Times New Roman" w:cs="Times New Roman"/>
        </w:rPr>
        <w:t xml:space="preserve"> ou tout autres objets ou matériaux</w:t>
      </w:r>
      <w:r w:rsidR="00F527D0" w:rsidRPr="002E3E05">
        <w:rPr>
          <w:rFonts w:ascii="Times New Roman" w:hAnsi="Times New Roman" w:cs="Times New Roman"/>
        </w:rPr>
        <w:t xml:space="preserve"> afin de faciliter</w:t>
      </w:r>
      <w:r w:rsidR="00882AA2" w:rsidRPr="002E3E05">
        <w:rPr>
          <w:rFonts w:ascii="Times New Roman" w:hAnsi="Times New Roman" w:cs="Times New Roman"/>
        </w:rPr>
        <w:t xml:space="preserve"> l’entretien</w:t>
      </w:r>
      <w:r w:rsidR="00F527D0" w:rsidRPr="002E3E05">
        <w:rPr>
          <w:rFonts w:ascii="Times New Roman" w:hAnsi="Times New Roman" w:cs="Times New Roman"/>
        </w:rPr>
        <w:t xml:space="preserve"> et pérenniser le développement de </w:t>
      </w:r>
      <w:r w:rsidR="00882AA2" w:rsidRPr="002E3E05">
        <w:rPr>
          <w:rFonts w:ascii="Times New Roman" w:hAnsi="Times New Roman" w:cs="Times New Roman"/>
        </w:rPr>
        <w:t>la végétalisation</w:t>
      </w:r>
      <w:r w:rsidR="00F527D0" w:rsidRPr="002E3E05">
        <w:rPr>
          <w:rFonts w:ascii="Times New Roman" w:hAnsi="Times New Roman" w:cs="Times New Roman"/>
        </w:rPr>
        <w:t>.</w:t>
      </w:r>
      <w:r w:rsidR="00B95DF3">
        <w:rPr>
          <w:rFonts w:ascii="Times New Roman" w:hAnsi="Times New Roman" w:cs="Times New Roman"/>
        </w:rPr>
        <w:t xml:space="preserve"> Pour rappel, les allées et les </w:t>
      </w:r>
      <w:r w:rsidR="00A54778">
        <w:rPr>
          <w:rFonts w:ascii="Times New Roman" w:hAnsi="Times New Roman" w:cs="Times New Roman"/>
        </w:rPr>
        <w:t>inter-tombes</w:t>
      </w:r>
      <w:r w:rsidR="00B95DF3">
        <w:rPr>
          <w:rFonts w:ascii="Times New Roman" w:hAnsi="Times New Roman" w:cs="Times New Roman"/>
        </w:rPr>
        <w:t xml:space="preserve"> appartiennent au domaine public et sont entretenus par les agents municipaux.</w:t>
      </w:r>
      <w:r w:rsidR="00882AA2" w:rsidRPr="002E3E05">
        <w:rPr>
          <w:rFonts w:ascii="Times New Roman" w:hAnsi="Times New Roman" w:cs="Times New Roman"/>
        </w:rPr>
        <w:t xml:space="preserve"> </w:t>
      </w:r>
      <w:r w:rsidRPr="002E3E05">
        <w:rPr>
          <w:rFonts w:ascii="Times New Roman" w:hAnsi="Times New Roman" w:cs="Times New Roman"/>
        </w:rPr>
        <w:t xml:space="preserve">En cas de dégradation, l’administration municipale se verra contrainte de procéder à la remise en état aux frais </w:t>
      </w:r>
      <w:r w:rsidR="00F527D0" w:rsidRPr="002E3E05">
        <w:rPr>
          <w:rFonts w:ascii="Times New Roman" w:hAnsi="Times New Roman" w:cs="Times New Roman"/>
        </w:rPr>
        <w:t>des concessionnaires</w:t>
      </w:r>
      <w:r w:rsidRPr="002E3E05">
        <w:rPr>
          <w:rFonts w:ascii="Times New Roman" w:hAnsi="Times New Roman" w:cs="Times New Roman"/>
        </w:rPr>
        <w:t>.</w:t>
      </w:r>
      <w:r w:rsidRPr="00135FA5">
        <w:rPr>
          <w:rFonts w:ascii="Times New Roman" w:hAnsi="Times New Roman" w:cs="Times New Roman"/>
          <w:color w:val="EE0000"/>
        </w:rPr>
        <w:t xml:space="preserve"> </w:t>
      </w:r>
    </w:p>
    <w:p w14:paraId="29502246" w14:textId="576176A8" w:rsidR="003814B5" w:rsidRPr="00E70067" w:rsidRDefault="003814B5" w:rsidP="003814B5">
      <w:pPr>
        <w:jc w:val="both"/>
        <w:rPr>
          <w:rFonts w:ascii="Times New Roman" w:hAnsi="Times New Roman" w:cs="Times New Roman"/>
          <w:b/>
          <w:bCs/>
          <w:u w:val="single"/>
        </w:rPr>
      </w:pPr>
      <w:r w:rsidRPr="00E70067">
        <w:rPr>
          <w:rFonts w:ascii="Times New Roman" w:hAnsi="Times New Roman" w:cs="Times New Roman"/>
          <w:b/>
          <w:bCs/>
          <w:u w:val="single"/>
        </w:rPr>
        <w:t>Article 11– Entretien des sépultures</w:t>
      </w:r>
    </w:p>
    <w:p w14:paraId="57B7561C" w14:textId="59404530" w:rsidR="003814B5" w:rsidRPr="00E70067" w:rsidRDefault="009A706E" w:rsidP="003814B5">
      <w:pPr>
        <w:jc w:val="both"/>
        <w:rPr>
          <w:rFonts w:ascii="Times New Roman" w:hAnsi="Times New Roman" w:cs="Times New Roman"/>
        </w:rPr>
      </w:pPr>
      <w:r w:rsidRPr="00E70067">
        <w:rPr>
          <w:rFonts w:ascii="Times New Roman" w:hAnsi="Times New Roman" w:cs="Times New Roman"/>
        </w:rPr>
        <w:t xml:space="preserve">Les terrains seront entretenus par les familles ou les concessionnaires en bon état de propreté, les monuments en bon état de conservation et de solidité. Faute pour eux de satisfaire à ces obligations, l’administration municipale se verra dans l’obligation de mettre en demeure la famille ou le concessionnaire. </w:t>
      </w:r>
      <w:r w:rsidR="006252CD" w:rsidRPr="00E70067">
        <w:rPr>
          <w:rFonts w:ascii="Times New Roman" w:hAnsi="Times New Roman" w:cs="Times New Roman"/>
        </w:rPr>
        <w:t xml:space="preserve">Enfin, sans </w:t>
      </w:r>
      <w:r w:rsidR="005C0FCD" w:rsidRPr="00E70067">
        <w:rPr>
          <w:rFonts w:ascii="Times New Roman" w:hAnsi="Times New Roman" w:cs="Times New Roman"/>
        </w:rPr>
        <w:t>agissement de ces derniers la municipalité y pourvoira d’office et à leurs frais.</w:t>
      </w:r>
    </w:p>
    <w:p w14:paraId="6D06BA59" w14:textId="5BC4F8A2" w:rsidR="005C0FCD" w:rsidRPr="00E70067" w:rsidRDefault="005C0FCD" w:rsidP="003814B5">
      <w:pPr>
        <w:jc w:val="both"/>
        <w:rPr>
          <w:rFonts w:ascii="Times New Roman" w:hAnsi="Times New Roman" w:cs="Times New Roman"/>
        </w:rPr>
      </w:pPr>
      <w:r w:rsidRPr="00E70067">
        <w:rPr>
          <w:rFonts w:ascii="Times New Roman" w:hAnsi="Times New Roman" w:cs="Times New Roman"/>
        </w:rPr>
        <w:t>En cas d’urgence, les travaux nécessaires pourront être réalisés d’office à la demande de l’administration et aux frais de la famille, du concessionnaire ou de ses ayants droit.</w:t>
      </w:r>
    </w:p>
    <w:p w14:paraId="0839DD68" w14:textId="77777777" w:rsidR="00FB65F0" w:rsidRPr="00E70067" w:rsidRDefault="00FB65F0" w:rsidP="003814B5">
      <w:pPr>
        <w:jc w:val="both"/>
        <w:rPr>
          <w:rFonts w:ascii="Times New Roman" w:hAnsi="Times New Roman" w:cs="Times New Roman"/>
        </w:rPr>
      </w:pPr>
    </w:p>
    <w:p w14:paraId="3A2F041A" w14:textId="77777777" w:rsidR="00FB65F0" w:rsidRPr="00E70067" w:rsidRDefault="00FB65F0" w:rsidP="003814B5">
      <w:pPr>
        <w:jc w:val="both"/>
        <w:rPr>
          <w:rFonts w:ascii="Times New Roman" w:hAnsi="Times New Roman" w:cs="Times New Roman"/>
        </w:rPr>
      </w:pPr>
    </w:p>
    <w:p w14:paraId="4E036214" w14:textId="2590115A" w:rsidR="00FB65F0" w:rsidRDefault="00E70067" w:rsidP="00E70067">
      <w:pPr>
        <w:jc w:val="center"/>
        <w:rPr>
          <w:rFonts w:ascii="Times New Roman" w:hAnsi="Times New Roman" w:cs="Times New Roman"/>
          <w:b/>
          <w:bCs/>
          <w:sz w:val="24"/>
          <w:szCs w:val="24"/>
          <w:u w:val="single"/>
        </w:rPr>
      </w:pPr>
      <w:bookmarkStart w:id="2" w:name="_Hlk177743709"/>
      <w:r w:rsidRPr="00E70067">
        <w:rPr>
          <w:rFonts w:ascii="Times New Roman" w:hAnsi="Times New Roman" w:cs="Times New Roman"/>
          <w:b/>
          <w:bCs/>
          <w:sz w:val="24"/>
          <w:szCs w:val="24"/>
          <w:u w:val="single"/>
        </w:rPr>
        <w:t>DISPOSITIONS GENERALES APPLICABLES AUX INHUMATIONS</w:t>
      </w:r>
      <w:bookmarkEnd w:id="2"/>
    </w:p>
    <w:p w14:paraId="2586DA08" w14:textId="77777777" w:rsidR="00E70067" w:rsidRPr="00E70067" w:rsidRDefault="00E70067" w:rsidP="00E70067">
      <w:pPr>
        <w:jc w:val="center"/>
        <w:rPr>
          <w:rFonts w:ascii="Times New Roman" w:hAnsi="Times New Roman" w:cs="Times New Roman"/>
          <w:b/>
          <w:bCs/>
          <w:sz w:val="24"/>
          <w:szCs w:val="24"/>
          <w:u w:val="single"/>
        </w:rPr>
      </w:pPr>
    </w:p>
    <w:p w14:paraId="58DFABCF" w14:textId="03FA157B" w:rsidR="00FB65F0" w:rsidRPr="00E70067" w:rsidRDefault="00FB65F0" w:rsidP="003814B5">
      <w:pPr>
        <w:jc w:val="both"/>
        <w:rPr>
          <w:rFonts w:ascii="Times New Roman" w:hAnsi="Times New Roman" w:cs="Times New Roman"/>
          <w:b/>
          <w:bCs/>
          <w:u w:val="single"/>
        </w:rPr>
      </w:pPr>
      <w:r w:rsidRPr="00E70067">
        <w:rPr>
          <w:rFonts w:ascii="Times New Roman" w:hAnsi="Times New Roman" w:cs="Times New Roman"/>
          <w:b/>
          <w:bCs/>
          <w:u w:val="single"/>
        </w:rPr>
        <w:t>Article 12 –</w:t>
      </w:r>
    </w:p>
    <w:p w14:paraId="6BC2023B" w14:textId="10836081" w:rsidR="00FB65F0" w:rsidRPr="00E70067" w:rsidRDefault="00FB65F0" w:rsidP="003814B5">
      <w:pPr>
        <w:jc w:val="both"/>
        <w:rPr>
          <w:rFonts w:ascii="Times New Roman" w:hAnsi="Times New Roman" w:cs="Times New Roman"/>
        </w:rPr>
      </w:pPr>
      <w:r w:rsidRPr="00E70067">
        <w:rPr>
          <w:rFonts w:ascii="Times New Roman" w:hAnsi="Times New Roman" w:cs="Times New Roman"/>
        </w:rPr>
        <w:t>Aucune inhumation, ni dépôt d’urne ou dispersion de cendres ne pourra avoir lieu :</w:t>
      </w:r>
    </w:p>
    <w:p w14:paraId="3DFA0F24" w14:textId="2981583B" w:rsidR="007F10C6" w:rsidRPr="00E70067" w:rsidRDefault="00FB65F0" w:rsidP="007F10C6">
      <w:pPr>
        <w:pStyle w:val="Paragraphedeliste"/>
        <w:numPr>
          <w:ilvl w:val="0"/>
          <w:numId w:val="4"/>
        </w:numPr>
        <w:jc w:val="both"/>
        <w:rPr>
          <w:rFonts w:ascii="Times New Roman" w:hAnsi="Times New Roman" w:cs="Times New Roman"/>
        </w:rPr>
      </w:pPr>
      <w:r w:rsidRPr="00E70067">
        <w:rPr>
          <w:rFonts w:ascii="Times New Roman" w:hAnsi="Times New Roman" w:cs="Times New Roman"/>
        </w:rPr>
        <w:t>Sans une autorisation préalable de l’administration (celle-ci mentionnera l’identité de la personne décédée, son domicile, l’heure et le jour de son décès ainsi que l’heure et le jour de l’inhumation).</w:t>
      </w:r>
      <w:r w:rsidR="007F10C6" w:rsidRPr="00E70067">
        <w:rPr>
          <w:rFonts w:ascii="Times New Roman" w:hAnsi="Times New Roman" w:cs="Times New Roman"/>
        </w:rPr>
        <w:t xml:space="preserve"> Toute personne qui sans cette autorisation, ferait procéder à une inhumation, serait passible des peines portées à l’article R 645-6 du code pénal.</w:t>
      </w:r>
    </w:p>
    <w:p w14:paraId="2463D408" w14:textId="5281F6E9" w:rsidR="007F10C6" w:rsidRPr="00E70067" w:rsidRDefault="007F10C6" w:rsidP="007F10C6">
      <w:pPr>
        <w:pStyle w:val="Paragraphedeliste"/>
        <w:numPr>
          <w:ilvl w:val="0"/>
          <w:numId w:val="4"/>
        </w:numPr>
        <w:jc w:val="both"/>
        <w:rPr>
          <w:rFonts w:ascii="Times New Roman" w:hAnsi="Times New Roman" w:cs="Times New Roman"/>
        </w:rPr>
      </w:pPr>
      <w:r w:rsidRPr="00E70067">
        <w:rPr>
          <w:rFonts w:ascii="Times New Roman" w:hAnsi="Times New Roman" w:cs="Times New Roman"/>
        </w:rPr>
        <w:t>Sans demande préalable de travaux formulée par une société de pompe funèbre.</w:t>
      </w:r>
    </w:p>
    <w:p w14:paraId="67EAFCC4" w14:textId="74A2A63F" w:rsidR="00F77370" w:rsidRPr="00E70067" w:rsidRDefault="00F77370" w:rsidP="00F77370">
      <w:pPr>
        <w:jc w:val="both"/>
        <w:rPr>
          <w:rFonts w:ascii="Times New Roman" w:hAnsi="Times New Roman" w:cs="Times New Roman"/>
          <w:b/>
          <w:bCs/>
          <w:u w:val="single"/>
        </w:rPr>
      </w:pPr>
      <w:r w:rsidRPr="00E70067">
        <w:rPr>
          <w:rFonts w:ascii="Times New Roman" w:hAnsi="Times New Roman" w:cs="Times New Roman"/>
          <w:b/>
          <w:bCs/>
          <w:u w:val="single"/>
        </w:rPr>
        <w:t xml:space="preserve">Article 13 – </w:t>
      </w:r>
    </w:p>
    <w:p w14:paraId="1F782973" w14:textId="77777777" w:rsidR="00F77370" w:rsidRPr="00E70067" w:rsidRDefault="00F77370" w:rsidP="00F77370">
      <w:pPr>
        <w:jc w:val="both"/>
        <w:rPr>
          <w:rFonts w:ascii="Times New Roman" w:hAnsi="Times New Roman" w:cs="Times New Roman"/>
        </w:rPr>
      </w:pPr>
      <w:r w:rsidRPr="00E70067">
        <w:rPr>
          <w:rFonts w:ascii="Times New Roman" w:hAnsi="Times New Roman" w:cs="Times New Roman"/>
        </w:rPr>
        <w:t>Aucune inhumation, sauf cas d’urgence, notamment en période d’épidémie ou si le décès a été causé par une maladie contagieuse, ne peut être effectuée avant qu’un délai de 24 heures ce soit écoulé depuis le décès.</w:t>
      </w:r>
    </w:p>
    <w:p w14:paraId="2AD55BB6" w14:textId="51E7D0D3" w:rsidR="00F77370" w:rsidRDefault="00F77370" w:rsidP="00F77370">
      <w:pPr>
        <w:jc w:val="both"/>
        <w:rPr>
          <w:rFonts w:ascii="Times New Roman" w:hAnsi="Times New Roman" w:cs="Times New Roman"/>
        </w:rPr>
      </w:pPr>
      <w:r w:rsidRPr="00E70067">
        <w:rPr>
          <w:rFonts w:ascii="Times New Roman" w:hAnsi="Times New Roman" w:cs="Times New Roman"/>
        </w:rPr>
        <w:t xml:space="preserve"> L’inhumation avant le délai légal devra être prescrite par le médecin. La mention « inhumation d’urgence » devra être portée sur le permis d’inhumer par l’officier d’état civil.</w:t>
      </w:r>
    </w:p>
    <w:p w14:paraId="64B57F26" w14:textId="77777777" w:rsidR="0056304B" w:rsidRDefault="0056304B" w:rsidP="00F77370">
      <w:pPr>
        <w:jc w:val="both"/>
        <w:rPr>
          <w:rFonts w:ascii="Times New Roman" w:hAnsi="Times New Roman" w:cs="Times New Roman"/>
        </w:rPr>
      </w:pPr>
    </w:p>
    <w:p w14:paraId="071A9B56" w14:textId="77777777" w:rsidR="0056304B" w:rsidRPr="00E70067" w:rsidRDefault="0056304B" w:rsidP="00F77370">
      <w:pPr>
        <w:jc w:val="both"/>
        <w:rPr>
          <w:rFonts w:ascii="Times New Roman" w:hAnsi="Times New Roman" w:cs="Times New Roman"/>
        </w:rPr>
      </w:pPr>
    </w:p>
    <w:p w14:paraId="369887BB" w14:textId="7E6006E7" w:rsidR="00F77370" w:rsidRPr="00F65AAD" w:rsidRDefault="00F77370" w:rsidP="00F77370">
      <w:pPr>
        <w:jc w:val="both"/>
        <w:rPr>
          <w:rFonts w:ascii="Times New Roman" w:hAnsi="Times New Roman" w:cs="Times New Roman"/>
          <w:b/>
          <w:bCs/>
          <w:u w:val="single"/>
        </w:rPr>
      </w:pPr>
      <w:r w:rsidRPr="00F65AAD">
        <w:rPr>
          <w:rFonts w:ascii="Times New Roman" w:hAnsi="Times New Roman" w:cs="Times New Roman"/>
          <w:b/>
          <w:bCs/>
          <w:u w:val="single"/>
        </w:rPr>
        <w:t>Article 1</w:t>
      </w:r>
      <w:r w:rsidR="00163CEE" w:rsidRPr="00F65AAD">
        <w:rPr>
          <w:rFonts w:ascii="Times New Roman" w:hAnsi="Times New Roman" w:cs="Times New Roman"/>
          <w:b/>
          <w:bCs/>
          <w:u w:val="single"/>
        </w:rPr>
        <w:t>4</w:t>
      </w:r>
      <w:r w:rsidRPr="00F65AAD">
        <w:rPr>
          <w:rFonts w:ascii="Times New Roman" w:hAnsi="Times New Roman" w:cs="Times New Roman"/>
          <w:b/>
          <w:bCs/>
          <w:u w:val="single"/>
        </w:rPr>
        <w:t xml:space="preserve"> </w:t>
      </w:r>
      <w:r w:rsidR="00E70067" w:rsidRPr="00F65AAD">
        <w:rPr>
          <w:rFonts w:ascii="Times New Roman" w:hAnsi="Times New Roman" w:cs="Times New Roman"/>
          <w:b/>
          <w:bCs/>
          <w:u w:val="single"/>
        </w:rPr>
        <w:t>–</w:t>
      </w:r>
      <w:r w:rsidRPr="00F65AAD">
        <w:rPr>
          <w:rFonts w:ascii="Times New Roman" w:hAnsi="Times New Roman" w:cs="Times New Roman"/>
          <w:b/>
          <w:bCs/>
          <w:u w:val="single"/>
        </w:rPr>
        <w:t xml:space="preserve"> </w:t>
      </w:r>
      <w:r w:rsidR="00E70067" w:rsidRPr="00F65AAD">
        <w:rPr>
          <w:rFonts w:ascii="Times New Roman" w:hAnsi="Times New Roman" w:cs="Times New Roman"/>
          <w:b/>
          <w:bCs/>
          <w:u w:val="single"/>
        </w:rPr>
        <w:t>Mesures du terrain</w:t>
      </w:r>
    </w:p>
    <w:p w14:paraId="561A4DA6" w14:textId="65745306" w:rsidR="007F10C6" w:rsidRPr="00F65AAD" w:rsidRDefault="004039B6" w:rsidP="007F10C6">
      <w:pPr>
        <w:jc w:val="both"/>
        <w:rPr>
          <w:rFonts w:ascii="Times New Roman" w:hAnsi="Times New Roman" w:cs="Times New Roman"/>
        </w:rPr>
      </w:pPr>
      <w:r w:rsidRPr="00F65AAD">
        <w:rPr>
          <w:rFonts w:ascii="Times New Roman" w:hAnsi="Times New Roman" w:cs="Times New Roman"/>
        </w:rPr>
        <w:t>Les fosses destinées à recevoir les cercueils auront une largeur minimum de 0.80 mètre, une longueur de 2.25 mètres, une profondeur de 1.50 mètre au-dessous du sol. La profondeur peut être réduite à 1 mètre en cas de dépôt d’urnes contenant des cendres.</w:t>
      </w:r>
    </w:p>
    <w:p w14:paraId="757AFF2F" w14:textId="474A09A0" w:rsidR="004039B6" w:rsidRPr="00F65AAD" w:rsidRDefault="004039B6" w:rsidP="007F10C6">
      <w:pPr>
        <w:jc w:val="both"/>
        <w:rPr>
          <w:rFonts w:ascii="Times New Roman" w:hAnsi="Times New Roman" w:cs="Times New Roman"/>
        </w:rPr>
      </w:pPr>
      <w:r w:rsidRPr="00F65AAD">
        <w:rPr>
          <w:rFonts w:ascii="Times New Roman" w:hAnsi="Times New Roman" w:cs="Times New Roman"/>
        </w:rPr>
        <w:t>Pour une inhumation à double profondeur, la fosse sera creuse à 2 mètres afin qu’un mètre de terre bien foulée recouvre</w:t>
      </w:r>
      <w:r w:rsidR="00324DA0" w:rsidRPr="00F65AAD">
        <w:rPr>
          <w:rFonts w:ascii="Times New Roman" w:hAnsi="Times New Roman" w:cs="Times New Roman"/>
        </w:rPr>
        <w:t xml:space="preserve"> le dernier cercueil.</w:t>
      </w:r>
    </w:p>
    <w:p w14:paraId="00B83835" w14:textId="644A9940" w:rsidR="00B641C6" w:rsidRPr="00F65AAD" w:rsidRDefault="00B641C6" w:rsidP="007F10C6">
      <w:pPr>
        <w:jc w:val="both"/>
        <w:rPr>
          <w:rFonts w:ascii="Times New Roman" w:hAnsi="Times New Roman" w:cs="Times New Roman"/>
        </w:rPr>
      </w:pPr>
      <w:r w:rsidRPr="00F65AAD">
        <w:rPr>
          <w:rFonts w:ascii="Times New Roman" w:hAnsi="Times New Roman" w:cs="Times New Roman"/>
        </w:rPr>
        <w:t>Un terrain de 1.50 mètre de longueur et de 0.50 mètre de largeur pourra être affecté à l’inhumation des enfants de moins de 5 ans dans l’espace dédié (carré enfants).</w:t>
      </w:r>
    </w:p>
    <w:p w14:paraId="6A8761B0" w14:textId="377CD259" w:rsidR="00324DA0" w:rsidRPr="00DE1EC6" w:rsidRDefault="00324DA0" w:rsidP="00324DA0">
      <w:pPr>
        <w:jc w:val="both"/>
        <w:rPr>
          <w:rFonts w:ascii="Times New Roman" w:hAnsi="Times New Roman" w:cs="Times New Roman"/>
          <w:b/>
          <w:bCs/>
          <w:u w:val="single"/>
        </w:rPr>
      </w:pPr>
      <w:r w:rsidRPr="00DE1EC6">
        <w:rPr>
          <w:rFonts w:ascii="Times New Roman" w:hAnsi="Times New Roman" w:cs="Times New Roman"/>
          <w:b/>
          <w:bCs/>
          <w:u w:val="single"/>
        </w:rPr>
        <w:t>Article 1</w:t>
      </w:r>
      <w:r w:rsidR="00163CEE" w:rsidRPr="00DE1EC6">
        <w:rPr>
          <w:rFonts w:ascii="Times New Roman" w:hAnsi="Times New Roman" w:cs="Times New Roman"/>
          <w:b/>
          <w:bCs/>
          <w:u w:val="single"/>
        </w:rPr>
        <w:t>5</w:t>
      </w:r>
      <w:r w:rsidRPr="00DE1EC6">
        <w:rPr>
          <w:rFonts w:ascii="Times New Roman" w:hAnsi="Times New Roman" w:cs="Times New Roman"/>
          <w:b/>
          <w:bCs/>
          <w:u w:val="single"/>
        </w:rPr>
        <w:t xml:space="preserve"> – Intervalles entre les fosses</w:t>
      </w:r>
    </w:p>
    <w:p w14:paraId="0F4A5276" w14:textId="45CC02E2" w:rsidR="00324DA0" w:rsidRDefault="00DE1EC6" w:rsidP="00324DA0">
      <w:pPr>
        <w:jc w:val="both"/>
        <w:rPr>
          <w:rFonts w:ascii="Times New Roman" w:hAnsi="Times New Roman" w:cs="Times New Roman"/>
        </w:rPr>
      </w:pPr>
      <w:r w:rsidRPr="00DE1EC6">
        <w:rPr>
          <w:rFonts w:ascii="Times New Roman" w:hAnsi="Times New Roman" w:cs="Times New Roman"/>
        </w:rPr>
        <w:t>Si la disposition de la pierre tombale le permet, l</w:t>
      </w:r>
      <w:r w:rsidR="00324DA0" w:rsidRPr="00DE1EC6">
        <w:rPr>
          <w:rFonts w:ascii="Times New Roman" w:hAnsi="Times New Roman" w:cs="Times New Roman"/>
        </w:rPr>
        <w:t>es fosses devront être distantes les unes des autres de 50 cm au moins sur les côtés et de 50 cm à la tête et aux pieds</w:t>
      </w:r>
      <w:r w:rsidRPr="00DE1EC6">
        <w:rPr>
          <w:rFonts w:ascii="Times New Roman" w:hAnsi="Times New Roman" w:cs="Times New Roman"/>
        </w:rPr>
        <w:t xml:space="preserve"> (hors allées)</w:t>
      </w:r>
      <w:r w:rsidR="00324DA0" w:rsidRPr="00DE1EC6">
        <w:rPr>
          <w:rFonts w:ascii="Times New Roman" w:hAnsi="Times New Roman" w:cs="Times New Roman"/>
        </w:rPr>
        <w:t xml:space="preserve">. Il est demandé à chaque concessionnaire de procéder à la </w:t>
      </w:r>
      <w:r w:rsidR="00324DA0" w:rsidRPr="00DE1EC6">
        <w:rPr>
          <w:rFonts w:ascii="Times New Roman" w:hAnsi="Times New Roman" w:cs="Times New Roman"/>
          <w:b/>
          <w:bCs/>
        </w:rPr>
        <w:t>réalisation d’une dalle ciment</w:t>
      </w:r>
      <w:r w:rsidR="00324DA0" w:rsidRPr="00DE1EC6">
        <w:rPr>
          <w:rFonts w:ascii="Times New Roman" w:hAnsi="Times New Roman" w:cs="Times New Roman"/>
        </w:rPr>
        <w:t xml:space="preserve"> de 25 cm de chaque côté de la tombe.</w:t>
      </w:r>
      <w:r w:rsidR="003C6073">
        <w:rPr>
          <w:rFonts w:ascii="Times New Roman" w:hAnsi="Times New Roman" w:cs="Times New Roman"/>
        </w:rPr>
        <w:t xml:space="preserve"> </w:t>
      </w:r>
    </w:p>
    <w:p w14:paraId="4ED0CB6D" w14:textId="07439933" w:rsidR="00324DA0" w:rsidRDefault="00324DA0" w:rsidP="00324DA0">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sidR="00163CEE">
        <w:rPr>
          <w:rFonts w:ascii="Times New Roman" w:hAnsi="Times New Roman" w:cs="Times New Roman"/>
          <w:b/>
          <w:bCs/>
          <w:u w:val="single"/>
        </w:rPr>
        <w:t>16</w:t>
      </w:r>
      <w:r>
        <w:rPr>
          <w:rFonts w:ascii="Times New Roman" w:hAnsi="Times New Roman" w:cs="Times New Roman"/>
          <w:b/>
          <w:bCs/>
          <w:u w:val="single"/>
        </w:rPr>
        <w:t xml:space="preserve"> – </w:t>
      </w:r>
    </w:p>
    <w:p w14:paraId="0023EE0B" w14:textId="330400C3" w:rsidR="00324DA0" w:rsidRDefault="00324DA0" w:rsidP="00324DA0">
      <w:pPr>
        <w:jc w:val="both"/>
        <w:rPr>
          <w:rFonts w:ascii="Times New Roman" w:hAnsi="Times New Roman" w:cs="Times New Roman"/>
        </w:rPr>
      </w:pPr>
      <w:r>
        <w:rPr>
          <w:rFonts w:ascii="Times New Roman" w:hAnsi="Times New Roman" w:cs="Times New Roman"/>
        </w:rPr>
        <w:t>L’inhumation des corps placés dans un cercueil hermétique ou imputrescible</w:t>
      </w:r>
      <w:r w:rsidR="00163CEE">
        <w:rPr>
          <w:rFonts w:ascii="Times New Roman" w:hAnsi="Times New Roman" w:cs="Times New Roman"/>
        </w:rPr>
        <w:t xml:space="preserve"> est interdite en terrain commun exception faite des cas particuliers qu’il appartiendra à l’administration d’apprécier.</w:t>
      </w:r>
    </w:p>
    <w:p w14:paraId="2EFB2632" w14:textId="11783CE1" w:rsidR="00163CEE" w:rsidRDefault="00163CEE" w:rsidP="00163CEE">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Pr>
          <w:rFonts w:ascii="Times New Roman" w:hAnsi="Times New Roman" w:cs="Times New Roman"/>
          <w:b/>
          <w:bCs/>
          <w:u w:val="single"/>
        </w:rPr>
        <w:t xml:space="preserve">17 – </w:t>
      </w:r>
    </w:p>
    <w:p w14:paraId="0750947E" w14:textId="41FAFF2B" w:rsidR="00324DA0" w:rsidRPr="00324DA0" w:rsidRDefault="00163CEE" w:rsidP="00324DA0">
      <w:pPr>
        <w:jc w:val="both"/>
        <w:rPr>
          <w:rFonts w:ascii="Times New Roman" w:hAnsi="Times New Roman" w:cs="Times New Roman"/>
        </w:rPr>
      </w:pPr>
      <w:r>
        <w:rPr>
          <w:rFonts w:ascii="Times New Roman" w:hAnsi="Times New Roman" w:cs="Times New Roman"/>
        </w:rPr>
        <w:t>En cas d’une inhumation à effectuer en concession particulière, le représentant de la famille devra en aviser le se</w:t>
      </w:r>
      <w:r w:rsidR="009C2BD1">
        <w:rPr>
          <w:rFonts w:ascii="Times New Roman" w:hAnsi="Times New Roman" w:cs="Times New Roman"/>
        </w:rPr>
        <w:t>rvice compétent</w:t>
      </w:r>
      <w:r>
        <w:rPr>
          <w:rFonts w:ascii="Times New Roman" w:hAnsi="Times New Roman" w:cs="Times New Roman"/>
        </w:rPr>
        <w:t>. Il devra s’engager en outre à garantir la commune contre toute réclamation qui pourrait survenir à l’occasion de l’inhumation à opérer.</w:t>
      </w:r>
    </w:p>
    <w:p w14:paraId="3EDDCA7E" w14:textId="56DE888F" w:rsidR="00163CEE" w:rsidRDefault="00163CEE" w:rsidP="00163CEE">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Pr>
          <w:rFonts w:ascii="Times New Roman" w:hAnsi="Times New Roman" w:cs="Times New Roman"/>
          <w:b/>
          <w:bCs/>
          <w:u w:val="single"/>
        </w:rPr>
        <w:t xml:space="preserve">18 – </w:t>
      </w:r>
    </w:p>
    <w:p w14:paraId="6365A8E5" w14:textId="4F273160" w:rsidR="00B641C6" w:rsidRDefault="00163CEE" w:rsidP="007F10C6">
      <w:pPr>
        <w:jc w:val="both"/>
        <w:rPr>
          <w:rFonts w:ascii="Times New Roman" w:hAnsi="Times New Roman" w:cs="Times New Roman"/>
        </w:rPr>
      </w:pPr>
      <w:r>
        <w:rPr>
          <w:rFonts w:ascii="Times New Roman" w:hAnsi="Times New Roman" w:cs="Times New Roman"/>
        </w:rPr>
        <w:t>Lorsque l’inhumation doit avoir lieu dans un caveau, l’ouverture de celui-ci sera effectuée 24 heures au moins avant l’inhumation pour ventilation, préparation et travaux éventuels.</w:t>
      </w:r>
      <w:r w:rsidR="00B61EAC">
        <w:rPr>
          <w:rFonts w:ascii="Times New Roman" w:hAnsi="Times New Roman" w:cs="Times New Roman"/>
        </w:rPr>
        <w:t xml:space="preserve"> </w:t>
      </w:r>
    </w:p>
    <w:p w14:paraId="21D38F92" w14:textId="77777777" w:rsidR="00A63E50" w:rsidRDefault="00A63E50" w:rsidP="007F10C6">
      <w:pPr>
        <w:jc w:val="both"/>
        <w:rPr>
          <w:rFonts w:ascii="Times New Roman" w:hAnsi="Times New Roman" w:cs="Times New Roman"/>
        </w:rPr>
      </w:pPr>
    </w:p>
    <w:p w14:paraId="6C688032" w14:textId="079E42A4" w:rsidR="00B641C6" w:rsidRDefault="00B641C6" w:rsidP="003C28BB">
      <w:pPr>
        <w:jc w:val="center"/>
        <w:rPr>
          <w:rFonts w:ascii="Times New Roman" w:hAnsi="Times New Roman" w:cs="Times New Roman"/>
          <w:b/>
          <w:bCs/>
          <w:sz w:val="24"/>
          <w:szCs w:val="24"/>
          <w:u w:val="single"/>
        </w:rPr>
      </w:pPr>
      <w:r w:rsidRPr="00E70067">
        <w:rPr>
          <w:rFonts w:ascii="Times New Roman" w:hAnsi="Times New Roman" w:cs="Times New Roman"/>
          <w:b/>
          <w:bCs/>
          <w:sz w:val="24"/>
          <w:szCs w:val="24"/>
          <w:u w:val="single"/>
        </w:rPr>
        <w:t xml:space="preserve">DISPOSITIONS APPLICABLES AUX </w:t>
      </w:r>
      <w:r>
        <w:rPr>
          <w:rFonts w:ascii="Times New Roman" w:hAnsi="Times New Roman" w:cs="Times New Roman"/>
          <w:b/>
          <w:bCs/>
          <w:sz w:val="24"/>
          <w:szCs w:val="24"/>
          <w:u w:val="single"/>
        </w:rPr>
        <w:t>SÉPULTURES EN TERRAIN COMMUN</w:t>
      </w:r>
    </w:p>
    <w:p w14:paraId="1E8547AA" w14:textId="77777777" w:rsidR="00135FA5" w:rsidRDefault="00135FA5" w:rsidP="003C28BB">
      <w:pPr>
        <w:jc w:val="center"/>
        <w:rPr>
          <w:rFonts w:ascii="Times New Roman" w:hAnsi="Times New Roman" w:cs="Times New Roman"/>
          <w:b/>
          <w:bCs/>
          <w:sz w:val="24"/>
          <w:szCs w:val="24"/>
          <w:u w:val="single"/>
        </w:rPr>
      </w:pPr>
    </w:p>
    <w:p w14:paraId="5F14D82B" w14:textId="6E2CD22B" w:rsidR="00B641C6" w:rsidRDefault="00B641C6" w:rsidP="00B641C6">
      <w:pPr>
        <w:jc w:val="both"/>
        <w:rPr>
          <w:rFonts w:ascii="Times New Roman" w:hAnsi="Times New Roman" w:cs="Times New Roman"/>
          <w:b/>
          <w:bCs/>
          <w:u w:val="single"/>
        </w:rPr>
      </w:pPr>
      <w:bookmarkStart w:id="3" w:name="_Hlk178083514"/>
      <w:r w:rsidRPr="00E70067">
        <w:rPr>
          <w:rFonts w:ascii="Times New Roman" w:hAnsi="Times New Roman" w:cs="Times New Roman"/>
          <w:b/>
          <w:bCs/>
          <w:u w:val="single"/>
        </w:rPr>
        <w:t xml:space="preserve">Article </w:t>
      </w:r>
      <w:r>
        <w:rPr>
          <w:rFonts w:ascii="Times New Roman" w:hAnsi="Times New Roman" w:cs="Times New Roman"/>
          <w:b/>
          <w:bCs/>
          <w:u w:val="single"/>
        </w:rPr>
        <w:t xml:space="preserve">19– </w:t>
      </w:r>
    </w:p>
    <w:bookmarkEnd w:id="3"/>
    <w:p w14:paraId="1A881C0A" w14:textId="0125078E" w:rsidR="00B641C6" w:rsidRDefault="004C5F31" w:rsidP="00B641C6">
      <w:pPr>
        <w:jc w:val="both"/>
        <w:rPr>
          <w:rFonts w:ascii="Times New Roman" w:hAnsi="Times New Roman" w:cs="Times New Roman"/>
          <w:color w:val="FF0000"/>
        </w:rPr>
      </w:pPr>
      <w:r>
        <w:rPr>
          <w:rFonts w:ascii="Times New Roman" w:hAnsi="Times New Roman" w:cs="Times New Roman"/>
        </w:rPr>
        <w:t>Dans la partie du cimetière affectée aux sépultures en</w:t>
      </w:r>
      <w:r w:rsidR="005739D0">
        <w:rPr>
          <w:rFonts w:ascii="Times New Roman" w:hAnsi="Times New Roman" w:cs="Times New Roman"/>
        </w:rPr>
        <w:t xml:space="preserve"> terrain</w:t>
      </w:r>
      <w:r>
        <w:rPr>
          <w:rFonts w:ascii="Times New Roman" w:hAnsi="Times New Roman" w:cs="Times New Roman"/>
        </w:rPr>
        <w:t xml:space="preserve"> commun, chaque inhumation aura lieu dans une fosse séparée. Aucun travail de maçonnerie sous terrain ne peut être effectué dans les sépultures en terrain commun sur lesquelles pourront être placés seulement des signes indicatifs dont l’enlèvement sera facilement praticable. </w:t>
      </w:r>
    </w:p>
    <w:p w14:paraId="5859BAFD" w14:textId="08A0E5EC" w:rsidR="002A4EB3" w:rsidRDefault="002A4EB3" w:rsidP="00B641C6">
      <w:pPr>
        <w:jc w:val="both"/>
        <w:rPr>
          <w:rFonts w:ascii="Times New Roman" w:hAnsi="Times New Roman" w:cs="Times New Roman"/>
          <w:color w:val="FF0000"/>
        </w:rPr>
      </w:pPr>
      <w:r w:rsidRPr="00E70067">
        <w:rPr>
          <w:rFonts w:ascii="Times New Roman" w:hAnsi="Times New Roman" w:cs="Times New Roman"/>
          <w:b/>
          <w:bCs/>
          <w:u w:val="single"/>
        </w:rPr>
        <w:t xml:space="preserve">Article </w:t>
      </w:r>
      <w:r>
        <w:rPr>
          <w:rFonts w:ascii="Times New Roman" w:hAnsi="Times New Roman" w:cs="Times New Roman"/>
          <w:b/>
          <w:bCs/>
          <w:u w:val="single"/>
        </w:rPr>
        <w:t>20–</w:t>
      </w:r>
    </w:p>
    <w:p w14:paraId="1E3AD9A7" w14:textId="5779DB6A" w:rsidR="003C28BB" w:rsidRDefault="003C28BB" w:rsidP="00B641C6">
      <w:pPr>
        <w:jc w:val="both"/>
        <w:rPr>
          <w:rFonts w:ascii="Times New Roman" w:hAnsi="Times New Roman" w:cs="Times New Roman"/>
        </w:rPr>
      </w:pPr>
      <w:r>
        <w:rPr>
          <w:rFonts w:ascii="Times New Roman" w:hAnsi="Times New Roman" w:cs="Times New Roman"/>
        </w:rPr>
        <w:t xml:space="preserve">A l’expiration du délai prévu par la loi, l’administration municipale pourra ordonner la reprise des parcelles du terrain commun. Compte tenu de la nature du terrain, les sépultures ne pourront faire l’objet d’une reprise avant que le délai de </w:t>
      </w:r>
      <w:r w:rsidR="000F2AD2">
        <w:rPr>
          <w:rFonts w:ascii="Times New Roman" w:hAnsi="Times New Roman" w:cs="Times New Roman"/>
        </w:rPr>
        <w:t>5 ans ne soit écoulé. Notification sera faite au préalable par les soins du service concerné auprès des familles des personnes inhumées. La décision de reprise sera portée à la connaissance du public par voie d’affichage.</w:t>
      </w:r>
    </w:p>
    <w:p w14:paraId="4A7F65EB" w14:textId="77777777" w:rsidR="00764BF6" w:rsidRDefault="00764BF6" w:rsidP="00B641C6">
      <w:pPr>
        <w:jc w:val="both"/>
        <w:rPr>
          <w:rFonts w:ascii="Times New Roman" w:hAnsi="Times New Roman" w:cs="Times New Roman"/>
          <w:b/>
          <w:bCs/>
          <w:u w:val="single"/>
        </w:rPr>
      </w:pPr>
    </w:p>
    <w:p w14:paraId="39833415" w14:textId="510F1402" w:rsidR="002A4EB3" w:rsidRDefault="002A4EB3" w:rsidP="00B641C6">
      <w:pPr>
        <w:jc w:val="both"/>
        <w:rPr>
          <w:rFonts w:ascii="Times New Roman" w:hAnsi="Times New Roman" w:cs="Times New Roman"/>
        </w:rPr>
      </w:pPr>
      <w:r w:rsidRPr="00E70067">
        <w:rPr>
          <w:rFonts w:ascii="Times New Roman" w:hAnsi="Times New Roman" w:cs="Times New Roman"/>
          <w:b/>
          <w:bCs/>
          <w:u w:val="single"/>
        </w:rPr>
        <w:lastRenderedPageBreak/>
        <w:t xml:space="preserve">Article </w:t>
      </w:r>
      <w:r>
        <w:rPr>
          <w:rFonts w:ascii="Times New Roman" w:hAnsi="Times New Roman" w:cs="Times New Roman"/>
          <w:b/>
          <w:bCs/>
          <w:u w:val="single"/>
        </w:rPr>
        <w:t>21–</w:t>
      </w:r>
    </w:p>
    <w:p w14:paraId="45ED830D" w14:textId="2DB2730A" w:rsidR="000F2AD2" w:rsidRDefault="000F2AD2" w:rsidP="00B641C6">
      <w:pPr>
        <w:jc w:val="both"/>
        <w:rPr>
          <w:rFonts w:ascii="Times New Roman" w:hAnsi="Times New Roman" w:cs="Times New Roman"/>
        </w:rPr>
      </w:pPr>
      <w:r>
        <w:rPr>
          <w:rFonts w:ascii="Times New Roman" w:hAnsi="Times New Roman" w:cs="Times New Roman"/>
        </w:rPr>
        <w:t>Les familles devront faire enlever, dans un délai de 3 mois à compter de la date d’affichage de la décision de reprise, les signes funéraires et monuments qu’elles auraient placées sur les sépultures. A l’expiration de ce délai, l’administration municipale procèdera d’office au démontage et au déplacement des signes funéraires et monuments qui n’auraient pas été enlevés par les familles. Les monuments seront transférés dans un dépôt et l’administration municipale prendra immédiatement possession du terrain. Les signes funéraires, monuments et plus généralement tous les objets et matériaux non réclamés un an et un jour après la date d’affichage de la décision de reprise deviendront irrévocablement propriété de la commune qui décidera de leur utilisation.</w:t>
      </w:r>
    </w:p>
    <w:p w14:paraId="5D43AB9F" w14:textId="3279ACA3" w:rsidR="002A4EB3" w:rsidRDefault="002A4EB3" w:rsidP="002A4EB3">
      <w:pPr>
        <w:jc w:val="both"/>
        <w:rPr>
          <w:rFonts w:ascii="Times New Roman" w:hAnsi="Times New Roman" w:cs="Times New Roman"/>
        </w:rPr>
      </w:pPr>
      <w:r w:rsidRPr="00E70067">
        <w:rPr>
          <w:rFonts w:ascii="Times New Roman" w:hAnsi="Times New Roman" w:cs="Times New Roman"/>
          <w:b/>
          <w:bCs/>
          <w:u w:val="single"/>
        </w:rPr>
        <w:t xml:space="preserve">Article </w:t>
      </w:r>
      <w:r>
        <w:rPr>
          <w:rFonts w:ascii="Times New Roman" w:hAnsi="Times New Roman" w:cs="Times New Roman"/>
          <w:b/>
          <w:bCs/>
          <w:u w:val="single"/>
        </w:rPr>
        <w:t>22–</w:t>
      </w:r>
    </w:p>
    <w:p w14:paraId="47DAFF9D" w14:textId="4A5E3398" w:rsidR="000F2AD2" w:rsidRDefault="00E33D48" w:rsidP="00B641C6">
      <w:pPr>
        <w:jc w:val="both"/>
        <w:rPr>
          <w:rFonts w:ascii="Times New Roman" w:hAnsi="Times New Roman" w:cs="Times New Roman"/>
        </w:rPr>
      </w:pPr>
      <w:r>
        <w:rPr>
          <w:rFonts w:ascii="Times New Roman" w:hAnsi="Times New Roman" w:cs="Times New Roman"/>
        </w:rPr>
        <w:t xml:space="preserve">Il pourra être procédé à l’exhumation des corps fosse par fosse au fur et à mesure des besoins. Les restes mortels exhumés seront déposés à l’ossuaire ou </w:t>
      </w:r>
      <w:proofErr w:type="spellStart"/>
      <w:r>
        <w:rPr>
          <w:rFonts w:ascii="Times New Roman" w:hAnsi="Times New Roman" w:cs="Times New Roman"/>
        </w:rPr>
        <w:t>crématisés</w:t>
      </w:r>
      <w:proofErr w:type="spellEnd"/>
      <w:r>
        <w:rPr>
          <w:rFonts w:ascii="Times New Roman" w:hAnsi="Times New Roman" w:cs="Times New Roman"/>
        </w:rPr>
        <w:t xml:space="preserve"> et dispersés au jardin des souvenirs. Dans tous les cas, ces derniers seront réunis dans un reliquaire</w:t>
      </w:r>
      <w:r w:rsidR="00A304AE">
        <w:rPr>
          <w:rFonts w:ascii="Times New Roman" w:hAnsi="Times New Roman" w:cs="Times New Roman"/>
        </w:rPr>
        <w:t xml:space="preserve"> avec soin</w:t>
      </w:r>
      <w:r>
        <w:rPr>
          <w:rFonts w:ascii="Times New Roman" w:hAnsi="Times New Roman" w:cs="Times New Roman"/>
        </w:rPr>
        <w:t xml:space="preserve">. Les débris de cercueils seront </w:t>
      </w:r>
      <w:r w:rsidR="00A304AE">
        <w:rPr>
          <w:rFonts w:ascii="Times New Roman" w:hAnsi="Times New Roman" w:cs="Times New Roman"/>
        </w:rPr>
        <w:t>quant</w:t>
      </w:r>
      <w:r>
        <w:rPr>
          <w:rFonts w:ascii="Times New Roman" w:hAnsi="Times New Roman" w:cs="Times New Roman"/>
        </w:rPr>
        <w:t xml:space="preserve"> à eux incinérés.</w:t>
      </w:r>
    </w:p>
    <w:p w14:paraId="2872928C" w14:textId="77777777" w:rsidR="002414A8" w:rsidRPr="003C28BB" w:rsidRDefault="002414A8" w:rsidP="00B641C6">
      <w:pPr>
        <w:jc w:val="both"/>
        <w:rPr>
          <w:rFonts w:ascii="Times New Roman" w:hAnsi="Times New Roman" w:cs="Times New Roman"/>
        </w:rPr>
      </w:pPr>
    </w:p>
    <w:p w14:paraId="7FA07943" w14:textId="77777777" w:rsidR="005739D0" w:rsidRDefault="005739D0" w:rsidP="00B641C6">
      <w:pPr>
        <w:jc w:val="both"/>
        <w:rPr>
          <w:rFonts w:ascii="Times New Roman" w:hAnsi="Times New Roman" w:cs="Times New Roman"/>
          <w:color w:val="FF0000"/>
        </w:rPr>
      </w:pPr>
    </w:p>
    <w:p w14:paraId="3FF35E5B" w14:textId="3A5A1194" w:rsidR="002414A8" w:rsidRDefault="005739D0" w:rsidP="005739D0">
      <w:pPr>
        <w:jc w:val="center"/>
        <w:rPr>
          <w:rFonts w:ascii="Times New Roman" w:hAnsi="Times New Roman" w:cs="Times New Roman"/>
          <w:b/>
          <w:bCs/>
          <w:sz w:val="24"/>
          <w:szCs w:val="24"/>
          <w:u w:val="single"/>
        </w:rPr>
      </w:pPr>
      <w:r w:rsidRPr="005739D0">
        <w:rPr>
          <w:rFonts w:ascii="Times New Roman" w:hAnsi="Times New Roman" w:cs="Times New Roman"/>
          <w:b/>
          <w:bCs/>
          <w:sz w:val="24"/>
          <w:szCs w:val="24"/>
          <w:u w:val="single"/>
        </w:rPr>
        <w:t>CONCESSIONS</w:t>
      </w:r>
    </w:p>
    <w:p w14:paraId="498FD120" w14:textId="77777777" w:rsidR="004B285B" w:rsidRPr="005739D0" w:rsidRDefault="004B285B" w:rsidP="005739D0">
      <w:pPr>
        <w:jc w:val="center"/>
        <w:rPr>
          <w:rFonts w:ascii="Times New Roman" w:hAnsi="Times New Roman" w:cs="Times New Roman"/>
          <w:b/>
          <w:bCs/>
          <w:sz w:val="24"/>
          <w:szCs w:val="24"/>
          <w:u w:val="single"/>
        </w:rPr>
      </w:pPr>
    </w:p>
    <w:p w14:paraId="4EAF10BB" w14:textId="480414A4" w:rsidR="005739D0" w:rsidRDefault="005739D0" w:rsidP="005739D0">
      <w:pPr>
        <w:jc w:val="both"/>
        <w:rPr>
          <w:rFonts w:ascii="Times New Roman" w:hAnsi="Times New Roman" w:cs="Times New Roman"/>
          <w:b/>
          <w:bCs/>
          <w:u w:val="single"/>
        </w:rPr>
      </w:pPr>
      <w:bookmarkStart w:id="4" w:name="_Hlk178084030"/>
      <w:r w:rsidRPr="00E70067">
        <w:rPr>
          <w:rFonts w:ascii="Times New Roman" w:hAnsi="Times New Roman" w:cs="Times New Roman"/>
          <w:b/>
          <w:bCs/>
          <w:u w:val="single"/>
        </w:rPr>
        <w:t xml:space="preserve">Article </w:t>
      </w:r>
      <w:r>
        <w:rPr>
          <w:rFonts w:ascii="Times New Roman" w:hAnsi="Times New Roman" w:cs="Times New Roman"/>
          <w:b/>
          <w:bCs/>
          <w:u w:val="single"/>
        </w:rPr>
        <w:t>2</w:t>
      </w:r>
      <w:r w:rsidR="002A4EB3">
        <w:rPr>
          <w:rFonts w:ascii="Times New Roman" w:hAnsi="Times New Roman" w:cs="Times New Roman"/>
          <w:b/>
          <w:bCs/>
          <w:u w:val="single"/>
        </w:rPr>
        <w:t>3</w:t>
      </w:r>
      <w:r>
        <w:rPr>
          <w:rFonts w:ascii="Times New Roman" w:hAnsi="Times New Roman" w:cs="Times New Roman"/>
          <w:b/>
          <w:bCs/>
          <w:u w:val="single"/>
        </w:rPr>
        <w:t>-</w:t>
      </w:r>
    </w:p>
    <w:bookmarkEnd w:id="4"/>
    <w:p w14:paraId="62B2D3BE" w14:textId="1DE571F5" w:rsidR="005739D0" w:rsidRDefault="00BB37DD" w:rsidP="005739D0">
      <w:pPr>
        <w:jc w:val="both"/>
        <w:rPr>
          <w:rFonts w:ascii="Times New Roman" w:hAnsi="Times New Roman" w:cs="Times New Roman"/>
        </w:rPr>
      </w:pPr>
      <w:r>
        <w:rPr>
          <w:rFonts w:ascii="Times New Roman" w:hAnsi="Times New Roman" w:cs="Times New Roman"/>
        </w:rPr>
        <w:t>D</w:t>
      </w:r>
      <w:r w:rsidR="00E275D0">
        <w:rPr>
          <w:rFonts w:ascii="Times New Roman" w:hAnsi="Times New Roman" w:cs="Times New Roman"/>
        </w:rPr>
        <w:t>es terrains pour sépulture</w:t>
      </w:r>
      <w:r>
        <w:rPr>
          <w:rFonts w:ascii="Times New Roman" w:hAnsi="Times New Roman" w:cs="Times New Roman"/>
        </w:rPr>
        <w:t>s</w:t>
      </w:r>
      <w:r w:rsidR="00E275D0">
        <w:rPr>
          <w:rFonts w:ascii="Times New Roman" w:hAnsi="Times New Roman" w:cs="Times New Roman"/>
        </w:rPr>
        <w:t xml:space="preserve"> particulière</w:t>
      </w:r>
      <w:r>
        <w:rPr>
          <w:rFonts w:ascii="Times New Roman" w:hAnsi="Times New Roman" w:cs="Times New Roman"/>
        </w:rPr>
        <w:t>s</w:t>
      </w:r>
      <w:r w:rsidR="00E275D0">
        <w:rPr>
          <w:rFonts w:ascii="Times New Roman" w:hAnsi="Times New Roman" w:cs="Times New Roman"/>
        </w:rPr>
        <w:t xml:space="preserve"> d’une superficie de 2.25 m</w:t>
      </w:r>
      <w:r w:rsidR="00E275D0">
        <w:rPr>
          <w:rFonts w:ascii="Times New Roman" w:hAnsi="Times New Roman" w:cs="Times New Roman"/>
          <w:vertAlign w:val="superscript"/>
        </w:rPr>
        <w:t>2</w:t>
      </w:r>
      <w:r w:rsidR="00E275D0">
        <w:rPr>
          <w:rFonts w:ascii="Times New Roman" w:hAnsi="Times New Roman" w:cs="Times New Roman"/>
        </w:rPr>
        <w:t xml:space="preserve"> ou de 4.50 m</w:t>
      </w:r>
      <w:r w:rsidR="00E275D0">
        <w:rPr>
          <w:rFonts w:ascii="Times New Roman" w:hAnsi="Times New Roman" w:cs="Times New Roman"/>
          <w:vertAlign w:val="superscript"/>
        </w:rPr>
        <w:t>2</w:t>
      </w:r>
      <w:r w:rsidR="00E275D0">
        <w:rPr>
          <w:rFonts w:ascii="Times New Roman" w:hAnsi="Times New Roman" w:cs="Times New Roman"/>
        </w:rPr>
        <w:t xml:space="preserve"> </w:t>
      </w:r>
      <w:r w:rsidR="001C6C1C">
        <w:rPr>
          <w:rFonts w:ascii="Times New Roman" w:hAnsi="Times New Roman" w:cs="Times New Roman"/>
        </w:rPr>
        <w:t>seront</w:t>
      </w:r>
      <w:r w:rsidR="00E275D0">
        <w:rPr>
          <w:rFonts w:ascii="Times New Roman" w:hAnsi="Times New Roman" w:cs="Times New Roman"/>
        </w:rPr>
        <w:t xml:space="preserve"> concédés pour une durée de 30 ans. Aucune entreprise, publique ou privée de pompes funèbres ne pourra effectuer la démarche de l’achat d’une concession pour le compte d’une famille. Une concession ne p</w:t>
      </w:r>
      <w:r w:rsidR="001C6C1C">
        <w:rPr>
          <w:rFonts w:ascii="Times New Roman" w:hAnsi="Times New Roman" w:cs="Times New Roman"/>
        </w:rPr>
        <w:t>ourra</w:t>
      </w:r>
      <w:r w:rsidR="00E275D0">
        <w:rPr>
          <w:rFonts w:ascii="Times New Roman" w:hAnsi="Times New Roman" w:cs="Times New Roman"/>
        </w:rPr>
        <w:t xml:space="preserve"> en aucun cas être obtenu dans un but commercial.</w:t>
      </w:r>
    </w:p>
    <w:p w14:paraId="49042503" w14:textId="7DF848BB" w:rsidR="00E275D0" w:rsidRDefault="00E275D0" w:rsidP="00E275D0">
      <w:pPr>
        <w:jc w:val="both"/>
        <w:rPr>
          <w:rFonts w:ascii="Times New Roman" w:hAnsi="Times New Roman" w:cs="Times New Roman"/>
          <w:b/>
          <w:bCs/>
          <w:u w:val="single"/>
        </w:rPr>
      </w:pPr>
      <w:bookmarkStart w:id="5" w:name="_Hlk178084218"/>
      <w:r w:rsidRPr="00E70067">
        <w:rPr>
          <w:rFonts w:ascii="Times New Roman" w:hAnsi="Times New Roman" w:cs="Times New Roman"/>
          <w:b/>
          <w:bCs/>
          <w:u w:val="single"/>
        </w:rPr>
        <w:t xml:space="preserve">Article </w:t>
      </w:r>
      <w:r>
        <w:rPr>
          <w:rFonts w:ascii="Times New Roman" w:hAnsi="Times New Roman" w:cs="Times New Roman"/>
          <w:b/>
          <w:bCs/>
          <w:u w:val="single"/>
        </w:rPr>
        <w:t>2</w:t>
      </w:r>
      <w:r w:rsidR="002A4EB3">
        <w:rPr>
          <w:rFonts w:ascii="Times New Roman" w:hAnsi="Times New Roman" w:cs="Times New Roman"/>
          <w:b/>
          <w:bCs/>
          <w:u w:val="single"/>
        </w:rPr>
        <w:t>4</w:t>
      </w:r>
      <w:r>
        <w:rPr>
          <w:rFonts w:ascii="Times New Roman" w:hAnsi="Times New Roman" w:cs="Times New Roman"/>
          <w:b/>
          <w:bCs/>
          <w:u w:val="single"/>
        </w:rPr>
        <w:t>- choix de l’emplacement</w:t>
      </w:r>
    </w:p>
    <w:bookmarkEnd w:id="5"/>
    <w:p w14:paraId="66FB5093" w14:textId="5D9DF375" w:rsidR="00E275D0" w:rsidRDefault="00E275D0" w:rsidP="00E275D0">
      <w:pPr>
        <w:jc w:val="both"/>
        <w:rPr>
          <w:rFonts w:ascii="Times New Roman" w:hAnsi="Times New Roman" w:cs="Times New Roman"/>
        </w:rPr>
      </w:pPr>
      <w:r>
        <w:rPr>
          <w:rFonts w:ascii="Times New Roman" w:hAnsi="Times New Roman" w:cs="Times New Roman"/>
        </w:rPr>
        <w:t>Le concessionnaire pourra choisir l’emplacement de sa concession selon les disponibilités et devra respecter les consignes d’orientation et d’alignement qui lui seront donnés.</w:t>
      </w:r>
    </w:p>
    <w:p w14:paraId="0442B950" w14:textId="114E6C2C" w:rsidR="00A330F1" w:rsidRDefault="00A330F1" w:rsidP="00A330F1">
      <w:pPr>
        <w:jc w:val="both"/>
        <w:rPr>
          <w:rFonts w:ascii="Times New Roman" w:hAnsi="Times New Roman" w:cs="Times New Roman"/>
          <w:b/>
          <w:bCs/>
          <w:u w:val="single"/>
        </w:rPr>
      </w:pPr>
      <w:bookmarkStart w:id="6" w:name="_Hlk178084330"/>
      <w:r w:rsidRPr="00E70067">
        <w:rPr>
          <w:rFonts w:ascii="Times New Roman" w:hAnsi="Times New Roman" w:cs="Times New Roman"/>
          <w:b/>
          <w:bCs/>
          <w:u w:val="single"/>
        </w:rPr>
        <w:t xml:space="preserve">Article </w:t>
      </w:r>
      <w:r>
        <w:rPr>
          <w:rFonts w:ascii="Times New Roman" w:hAnsi="Times New Roman" w:cs="Times New Roman"/>
          <w:b/>
          <w:bCs/>
          <w:u w:val="single"/>
        </w:rPr>
        <w:t>2</w:t>
      </w:r>
      <w:r w:rsidR="002A4EB3">
        <w:rPr>
          <w:rFonts w:ascii="Times New Roman" w:hAnsi="Times New Roman" w:cs="Times New Roman"/>
          <w:b/>
          <w:bCs/>
          <w:u w:val="single"/>
        </w:rPr>
        <w:t xml:space="preserve">5 </w:t>
      </w:r>
      <w:r>
        <w:rPr>
          <w:rFonts w:ascii="Times New Roman" w:hAnsi="Times New Roman" w:cs="Times New Roman"/>
          <w:b/>
          <w:bCs/>
          <w:u w:val="single"/>
        </w:rPr>
        <w:t>–</w:t>
      </w:r>
    </w:p>
    <w:bookmarkEnd w:id="6"/>
    <w:p w14:paraId="3CD1B0FF" w14:textId="2F369E12" w:rsidR="00A330F1" w:rsidRDefault="00A330F1" w:rsidP="00A330F1">
      <w:pPr>
        <w:jc w:val="both"/>
        <w:rPr>
          <w:rFonts w:ascii="Times New Roman" w:hAnsi="Times New Roman" w:cs="Times New Roman"/>
        </w:rPr>
      </w:pPr>
      <w:r>
        <w:rPr>
          <w:rFonts w:ascii="Times New Roman" w:hAnsi="Times New Roman" w:cs="Times New Roman"/>
        </w:rPr>
        <w:t>Les concessions sont accordées moyennant le versement préalable des droits de concession au tarif en vigueur au jour de la signature. Ces tarifs sont fixés par délibération du Conseil Municipal.</w:t>
      </w:r>
    </w:p>
    <w:p w14:paraId="266C466C" w14:textId="5FA29F40" w:rsidR="00A330F1" w:rsidRDefault="00A330F1" w:rsidP="00A330F1">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Pr>
          <w:rFonts w:ascii="Times New Roman" w:hAnsi="Times New Roman" w:cs="Times New Roman"/>
          <w:b/>
          <w:bCs/>
          <w:u w:val="single"/>
        </w:rPr>
        <w:t>2</w:t>
      </w:r>
      <w:r w:rsidR="002A4EB3">
        <w:rPr>
          <w:rFonts w:ascii="Times New Roman" w:hAnsi="Times New Roman" w:cs="Times New Roman"/>
          <w:b/>
          <w:bCs/>
          <w:u w:val="single"/>
        </w:rPr>
        <w:t>6</w:t>
      </w:r>
      <w:r>
        <w:rPr>
          <w:rFonts w:ascii="Times New Roman" w:hAnsi="Times New Roman" w:cs="Times New Roman"/>
          <w:b/>
          <w:bCs/>
          <w:u w:val="single"/>
        </w:rPr>
        <w:t xml:space="preserve"> –</w:t>
      </w:r>
    </w:p>
    <w:p w14:paraId="1B041035" w14:textId="1F7A7FC0" w:rsidR="00A330F1" w:rsidRDefault="00A330F1" w:rsidP="00A330F1">
      <w:pPr>
        <w:jc w:val="both"/>
        <w:rPr>
          <w:rFonts w:ascii="Times New Roman" w:hAnsi="Times New Roman" w:cs="Times New Roman"/>
        </w:rPr>
      </w:pPr>
      <w:r>
        <w:rPr>
          <w:rFonts w:ascii="Times New Roman" w:hAnsi="Times New Roman" w:cs="Times New Roman"/>
        </w:rPr>
        <w:t xml:space="preserve">Le </w:t>
      </w:r>
      <w:r w:rsidR="002556CE">
        <w:rPr>
          <w:rFonts w:ascii="Times New Roman" w:hAnsi="Times New Roman" w:cs="Times New Roman"/>
        </w:rPr>
        <w:t>contrat de concession ne constitue pas un acte de vente et n’en porte pas le droit de propriété, mais seulement de jouissance et d’usage avec affectation spéciale et nominative.</w:t>
      </w:r>
      <w:r w:rsidR="00E31C38">
        <w:rPr>
          <w:rFonts w:ascii="Times New Roman" w:hAnsi="Times New Roman" w:cs="Times New Roman"/>
        </w:rPr>
        <w:t xml:space="preserve"> Dès </w:t>
      </w:r>
      <w:r w:rsidR="00E4730C">
        <w:rPr>
          <w:rFonts w:ascii="Times New Roman" w:hAnsi="Times New Roman" w:cs="Times New Roman"/>
        </w:rPr>
        <w:t>lorsqu’un</w:t>
      </w:r>
      <w:r w:rsidR="00E31C38">
        <w:rPr>
          <w:rFonts w:ascii="Times New Roman" w:hAnsi="Times New Roman" w:cs="Times New Roman"/>
        </w:rPr>
        <w:t xml:space="preserve"> contrat sera signé, le service compétent matérialisera l’emplacement</w:t>
      </w:r>
      <w:r w:rsidR="00E4730C">
        <w:rPr>
          <w:rFonts w:ascii="Times New Roman" w:hAnsi="Times New Roman" w:cs="Times New Roman"/>
        </w:rPr>
        <w:t xml:space="preserve"> réservé.</w:t>
      </w:r>
    </w:p>
    <w:p w14:paraId="6EBF4175" w14:textId="604E3E2F" w:rsidR="002556CE" w:rsidRDefault="009A45D9" w:rsidP="00A330F1">
      <w:pPr>
        <w:jc w:val="both"/>
        <w:rPr>
          <w:rFonts w:ascii="Times New Roman" w:hAnsi="Times New Roman" w:cs="Times New Roman"/>
        </w:rPr>
      </w:pPr>
      <w:r>
        <w:rPr>
          <w:rFonts w:ascii="Times New Roman" w:hAnsi="Times New Roman" w:cs="Times New Roman"/>
        </w:rPr>
        <w:t>Le concessionnaire n’aura aucun droit de vendre ou de rétrocéder à des tiers le terrain concédé. Tout terrain concédé ne pourra servir qu’à la sépulture du concessionnaire, de ses ascendants, ses descendants, parents, alliés ou ayants-droits. Le concessionnaire aura cependant, le cas échéant, la faculté de faire inhumer définitivement dans sa concession certaines personnes n’ayant pas la qualité de parents ou d’alliés mais auxquels l’attache des liens exceptionnels d’affection ou de reconnaissance.</w:t>
      </w:r>
    </w:p>
    <w:p w14:paraId="28248CD7" w14:textId="77777777" w:rsidR="00B95DF3" w:rsidRDefault="00B95DF3" w:rsidP="00A330F1">
      <w:pPr>
        <w:jc w:val="both"/>
        <w:rPr>
          <w:rFonts w:ascii="Times New Roman" w:hAnsi="Times New Roman" w:cs="Times New Roman"/>
        </w:rPr>
      </w:pPr>
    </w:p>
    <w:p w14:paraId="1DB43F24" w14:textId="77777777" w:rsidR="00B95DF3" w:rsidRDefault="00B95DF3" w:rsidP="00A330F1">
      <w:pPr>
        <w:jc w:val="both"/>
        <w:rPr>
          <w:rFonts w:ascii="Times New Roman" w:hAnsi="Times New Roman" w:cs="Times New Roman"/>
        </w:rPr>
      </w:pPr>
    </w:p>
    <w:p w14:paraId="09C9956C" w14:textId="775CE8A7" w:rsidR="009A45D9" w:rsidRDefault="009A45D9" w:rsidP="00A330F1">
      <w:pPr>
        <w:jc w:val="both"/>
        <w:rPr>
          <w:rFonts w:ascii="Times New Roman" w:hAnsi="Times New Roman" w:cs="Times New Roman"/>
        </w:rPr>
      </w:pPr>
      <w:r>
        <w:rPr>
          <w:rFonts w:ascii="Times New Roman" w:hAnsi="Times New Roman" w:cs="Times New Roman"/>
        </w:rPr>
        <w:t>Les familles ont le choix entre :</w:t>
      </w:r>
    </w:p>
    <w:p w14:paraId="045BCFEB" w14:textId="6F00DC77" w:rsidR="009A45D9" w:rsidRDefault="009A45D9" w:rsidP="009A45D9">
      <w:pPr>
        <w:pStyle w:val="Paragraphedeliste"/>
        <w:numPr>
          <w:ilvl w:val="0"/>
          <w:numId w:val="5"/>
        </w:numPr>
        <w:jc w:val="both"/>
        <w:rPr>
          <w:rFonts w:ascii="Times New Roman" w:hAnsi="Times New Roman" w:cs="Times New Roman"/>
        </w:rPr>
      </w:pPr>
      <w:r>
        <w:rPr>
          <w:rFonts w:ascii="Times New Roman" w:hAnsi="Times New Roman" w:cs="Times New Roman"/>
        </w:rPr>
        <w:t>Une concession individuelle </w:t>
      </w:r>
    </w:p>
    <w:p w14:paraId="70C8B296" w14:textId="5F06250C" w:rsidR="009A45D9" w:rsidRDefault="009A45D9" w:rsidP="009A45D9">
      <w:pPr>
        <w:pStyle w:val="Paragraphedeliste"/>
        <w:numPr>
          <w:ilvl w:val="0"/>
          <w:numId w:val="5"/>
        </w:numPr>
        <w:jc w:val="both"/>
        <w:rPr>
          <w:rFonts w:ascii="Times New Roman" w:hAnsi="Times New Roman" w:cs="Times New Roman"/>
        </w:rPr>
      </w:pPr>
      <w:r>
        <w:rPr>
          <w:rFonts w:ascii="Times New Roman" w:hAnsi="Times New Roman" w:cs="Times New Roman"/>
        </w:rPr>
        <w:t>Une concession familiale </w:t>
      </w:r>
    </w:p>
    <w:p w14:paraId="2DFC4880" w14:textId="77777777" w:rsidR="003C6073" w:rsidRDefault="009A45D9" w:rsidP="00FA2D34">
      <w:pPr>
        <w:pStyle w:val="Paragraphedeliste"/>
        <w:numPr>
          <w:ilvl w:val="0"/>
          <w:numId w:val="5"/>
        </w:numPr>
        <w:jc w:val="both"/>
        <w:rPr>
          <w:rFonts w:ascii="Times New Roman" w:hAnsi="Times New Roman" w:cs="Times New Roman"/>
        </w:rPr>
      </w:pPr>
      <w:r w:rsidRPr="003C6073">
        <w:rPr>
          <w:rFonts w:ascii="Times New Roman" w:hAnsi="Times New Roman" w:cs="Times New Roman"/>
        </w:rPr>
        <w:t>Une concession collective</w:t>
      </w:r>
    </w:p>
    <w:p w14:paraId="42A693DA" w14:textId="351627A9" w:rsidR="00FA2D34" w:rsidRPr="003C6073" w:rsidRDefault="00FA2D34" w:rsidP="003C6073">
      <w:pPr>
        <w:jc w:val="both"/>
        <w:rPr>
          <w:rFonts w:ascii="Times New Roman" w:hAnsi="Times New Roman" w:cs="Times New Roman"/>
        </w:rPr>
      </w:pPr>
      <w:r w:rsidRPr="003C6073">
        <w:rPr>
          <w:rFonts w:ascii="Times New Roman" w:hAnsi="Times New Roman" w:cs="Times New Roman"/>
        </w:rPr>
        <w:t>Sauf stipulation contraire formulée par le concessionnaire, les concessions seront accordées sous la forme de concession dite de famille. Le cas échéant, le caractère individuel ou collectif devra être expressément mentionné.</w:t>
      </w:r>
    </w:p>
    <w:p w14:paraId="40107942" w14:textId="409933E2" w:rsidR="00A330F1" w:rsidRDefault="00FA2D34" w:rsidP="00A330F1">
      <w:pPr>
        <w:jc w:val="both"/>
        <w:rPr>
          <w:rFonts w:ascii="Times New Roman" w:hAnsi="Times New Roman" w:cs="Times New Roman"/>
        </w:rPr>
      </w:pPr>
      <w:r>
        <w:rPr>
          <w:rFonts w:ascii="Times New Roman" w:hAnsi="Times New Roman" w:cs="Times New Roman"/>
        </w:rPr>
        <w:t xml:space="preserve">Le concessionnaire ne peut effectuer des travaux de fouille, de construction ou d’ornementation que dans les limites du présent règlement. </w:t>
      </w:r>
    </w:p>
    <w:p w14:paraId="645C0419" w14:textId="128FD42C" w:rsidR="00381D16" w:rsidRDefault="00381D16" w:rsidP="00A330F1">
      <w:pPr>
        <w:jc w:val="both"/>
        <w:rPr>
          <w:rFonts w:ascii="Times New Roman" w:hAnsi="Times New Roman" w:cs="Times New Roman"/>
        </w:rPr>
      </w:pPr>
      <w:r w:rsidRPr="00E70067">
        <w:rPr>
          <w:rFonts w:ascii="Times New Roman" w:hAnsi="Times New Roman" w:cs="Times New Roman"/>
          <w:b/>
          <w:bCs/>
          <w:u w:val="single"/>
        </w:rPr>
        <w:t xml:space="preserve">Article </w:t>
      </w:r>
      <w:r>
        <w:rPr>
          <w:rFonts w:ascii="Times New Roman" w:hAnsi="Times New Roman" w:cs="Times New Roman"/>
          <w:b/>
          <w:bCs/>
          <w:u w:val="single"/>
        </w:rPr>
        <w:t>2</w:t>
      </w:r>
      <w:r w:rsidR="002A4EB3">
        <w:rPr>
          <w:rFonts w:ascii="Times New Roman" w:hAnsi="Times New Roman" w:cs="Times New Roman"/>
          <w:b/>
          <w:bCs/>
          <w:u w:val="single"/>
        </w:rPr>
        <w:t>7</w:t>
      </w:r>
      <w:r>
        <w:rPr>
          <w:rFonts w:ascii="Times New Roman" w:hAnsi="Times New Roman" w:cs="Times New Roman"/>
          <w:b/>
          <w:bCs/>
          <w:u w:val="single"/>
        </w:rPr>
        <w:t xml:space="preserve"> –</w:t>
      </w:r>
    </w:p>
    <w:p w14:paraId="35637494" w14:textId="1FA2CB3D" w:rsidR="00E4730C" w:rsidRDefault="00E4730C" w:rsidP="00A330F1">
      <w:pPr>
        <w:jc w:val="both"/>
        <w:rPr>
          <w:rFonts w:ascii="Times New Roman" w:hAnsi="Times New Roman" w:cs="Times New Roman"/>
        </w:rPr>
      </w:pPr>
      <w:r>
        <w:rPr>
          <w:rFonts w:ascii="Times New Roman" w:hAnsi="Times New Roman" w:cs="Times New Roman"/>
        </w:rPr>
        <w:t>Dès lorsqu’un défunt sera inhumé, le concessionnaire s’engagera à</w:t>
      </w:r>
      <w:r w:rsidR="00381D16">
        <w:rPr>
          <w:rFonts w:ascii="Times New Roman" w:hAnsi="Times New Roman" w:cs="Times New Roman"/>
        </w:rPr>
        <w:t xml:space="preserve"> faire</w:t>
      </w:r>
      <w:r>
        <w:rPr>
          <w:rFonts w:ascii="Times New Roman" w:hAnsi="Times New Roman" w:cs="Times New Roman"/>
        </w:rPr>
        <w:t xml:space="preserve"> installer </w:t>
      </w:r>
      <w:r w:rsidR="00381D16">
        <w:rPr>
          <w:rFonts w:ascii="Times New Roman" w:hAnsi="Times New Roman" w:cs="Times New Roman"/>
        </w:rPr>
        <w:t>un monument dans un délai maximal d’un an.</w:t>
      </w:r>
    </w:p>
    <w:p w14:paraId="2E5668F5" w14:textId="47D0D67F" w:rsidR="00381D16" w:rsidRDefault="00381D16" w:rsidP="00381D16">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Pr>
          <w:rFonts w:ascii="Times New Roman" w:hAnsi="Times New Roman" w:cs="Times New Roman"/>
          <w:b/>
          <w:bCs/>
          <w:u w:val="single"/>
        </w:rPr>
        <w:t>2</w:t>
      </w:r>
      <w:r w:rsidR="002A4EB3">
        <w:rPr>
          <w:rFonts w:ascii="Times New Roman" w:hAnsi="Times New Roman" w:cs="Times New Roman"/>
          <w:b/>
          <w:bCs/>
          <w:u w:val="single"/>
        </w:rPr>
        <w:t>8</w:t>
      </w:r>
      <w:r>
        <w:rPr>
          <w:rFonts w:ascii="Times New Roman" w:hAnsi="Times New Roman" w:cs="Times New Roman"/>
          <w:b/>
          <w:bCs/>
          <w:u w:val="single"/>
        </w:rPr>
        <w:t xml:space="preserve"> –Transmission des concessions</w:t>
      </w:r>
      <w:r w:rsidR="007470C9">
        <w:rPr>
          <w:rFonts w:ascii="Times New Roman" w:hAnsi="Times New Roman" w:cs="Times New Roman"/>
          <w:b/>
          <w:bCs/>
          <w:u w:val="single"/>
        </w:rPr>
        <w:t xml:space="preserve">  </w:t>
      </w:r>
    </w:p>
    <w:p w14:paraId="1686A340" w14:textId="5A3367A8" w:rsidR="00D4558F" w:rsidRPr="007470C9" w:rsidRDefault="00D4558F" w:rsidP="00381D16">
      <w:pPr>
        <w:jc w:val="both"/>
        <w:rPr>
          <w:rFonts w:ascii="Times New Roman" w:hAnsi="Times New Roman" w:cs="Times New Roman"/>
        </w:rPr>
      </w:pPr>
      <w:r w:rsidRPr="007470C9">
        <w:rPr>
          <w:rFonts w:ascii="Times New Roman" w:hAnsi="Times New Roman" w:cs="Times New Roman"/>
        </w:rPr>
        <w:t>Une concession est hors commerce, elle ne peut être vendue. Seul le concessionnaire</w:t>
      </w:r>
      <w:r w:rsidR="00E25F14" w:rsidRPr="007470C9">
        <w:rPr>
          <w:rFonts w:ascii="Times New Roman" w:hAnsi="Times New Roman" w:cs="Times New Roman"/>
        </w:rPr>
        <w:t xml:space="preserve"> en son vivant</w:t>
      </w:r>
      <w:r w:rsidRPr="007470C9">
        <w:rPr>
          <w:rFonts w:ascii="Times New Roman" w:hAnsi="Times New Roman" w:cs="Times New Roman"/>
        </w:rPr>
        <w:t xml:space="preserve"> peut donner la concession </w:t>
      </w:r>
      <w:r w:rsidR="00E25F14" w:rsidRPr="007470C9">
        <w:rPr>
          <w:rFonts w:ascii="Times New Roman" w:hAnsi="Times New Roman" w:cs="Times New Roman"/>
        </w:rPr>
        <w:t>sous certaines conditions :</w:t>
      </w:r>
    </w:p>
    <w:p w14:paraId="5A544213" w14:textId="0871B24E" w:rsidR="00D4558F" w:rsidRPr="007470C9" w:rsidRDefault="00D4558F" w:rsidP="00D4558F">
      <w:pPr>
        <w:pStyle w:val="Paragraphedeliste"/>
        <w:numPr>
          <w:ilvl w:val="0"/>
          <w:numId w:val="6"/>
        </w:numPr>
        <w:jc w:val="both"/>
        <w:rPr>
          <w:rFonts w:ascii="Times New Roman" w:hAnsi="Times New Roman" w:cs="Times New Roman"/>
        </w:rPr>
      </w:pPr>
      <w:r w:rsidRPr="007470C9">
        <w:rPr>
          <w:rFonts w:ascii="Times New Roman" w:hAnsi="Times New Roman" w:cs="Times New Roman"/>
        </w:rPr>
        <w:t>Si la concession n’a jamais été utilisée, le concessionnaire p</w:t>
      </w:r>
      <w:r w:rsidR="00E25F14" w:rsidRPr="007470C9">
        <w:rPr>
          <w:rFonts w:ascii="Times New Roman" w:hAnsi="Times New Roman" w:cs="Times New Roman"/>
        </w:rPr>
        <w:t>e</w:t>
      </w:r>
      <w:r w:rsidRPr="007470C9">
        <w:rPr>
          <w:rFonts w:ascii="Times New Roman" w:hAnsi="Times New Roman" w:cs="Times New Roman"/>
        </w:rPr>
        <w:t xml:space="preserve">ut la donner à la personne de son choix en établissant un </w:t>
      </w:r>
      <w:r w:rsidR="00E25F14" w:rsidRPr="007470C9">
        <w:rPr>
          <w:rFonts w:ascii="Times New Roman" w:hAnsi="Times New Roman" w:cs="Times New Roman"/>
        </w:rPr>
        <w:t>acte de</w:t>
      </w:r>
      <w:r w:rsidRPr="007470C9">
        <w:rPr>
          <w:rFonts w:ascii="Times New Roman" w:hAnsi="Times New Roman" w:cs="Times New Roman"/>
        </w:rPr>
        <w:t xml:space="preserve"> donation devant un notaire suivi d’un acte de substitution établi entre le Maire, l’ancien concessionnaire et le nouveau concessionnaire.</w:t>
      </w:r>
    </w:p>
    <w:p w14:paraId="776184EF" w14:textId="18B59717" w:rsidR="007470C9" w:rsidRPr="007470C9" w:rsidRDefault="00E25F14" w:rsidP="004D592F">
      <w:pPr>
        <w:pStyle w:val="Paragraphedeliste"/>
        <w:numPr>
          <w:ilvl w:val="0"/>
          <w:numId w:val="6"/>
        </w:numPr>
        <w:jc w:val="both"/>
        <w:rPr>
          <w:rFonts w:ascii="Times New Roman" w:hAnsi="Times New Roman" w:cs="Times New Roman"/>
        </w:rPr>
      </w:pPr>
      <w:r w:rsidRPr="007470C9">
        <w:rPr>
          <w:rFonts w:ascii="Times New Roman" w:hAnsi="Times New Roman" w:cs="Times New Roman"/>
        </w:rPr>
        <w:t>Si la concession a déjà été utilisée, le concessionnaire ne peut la donner qu’à un membre de la famille en établissant un acte de donation devant un notaire suivi d’un acte de substitution établi entre le Maire, l’ancien concessionnaire et le nouveau concessionnaire.</w:t>
      </w:r>
    </w:p>
    <w:p w14:paraId="4C2EFED1" w14:textId="77777777" w:rsidR="007470C9" w:rsidRPr="007470C9" w:rsidRDefault="007470C9" w:rsidP="007470C9">
      <w:pPr>
        <w:jc w:val="both"/>
        <w:rPr>
          <w:rFonts w:ascii="Times New Roman" w:hAnsi="Times New Roman" w:cs="Times New Roman"/>
          <w:highlight w:val="yellow"/>
        </w:rPr>
      </w:pPr>
    </w:p>
    <w:p w14:paraId="27FF6512" w14:textId="44311BB7" w:rsidR="00E525FA" w:rsidRDefault="00E525FA" w:rsidP="00E525FA">
      <w:pPr>
        <w:jc w:val="both"/>
        <w:rPr>
          <w:rFonts w:ascii="Times New Roman" w:hAnsi="Times New Roman" w:cs="Times New Roman"/>
          <w:b/>
          <w:bCs/>
          <w:u w:val="single"/>
        </w:rPr>
      </w:pPr>
      <w:bookmarkStart w:id="7" w:name="_Hlk178260381"/>
      <w:r w:rsidRPr="00E70067">
        <w:rPr>
          <w:rFonts w:ascii="Times New Roman" w:hAnsi="Times New Roman" w:cs="Times New Roman"/>
          <w:b/>
          <w:bCs/>
          <w:u w:val="single"/>
        </w:rPr>
        <w:t xml:space="preserve">Article </w:t>
      </w:r>
      <w:r>
        <w:rPr>
          <w:rFonts w:ascii="Times New Roman" w:hAnsi="Times New Roman" w:cs="Times New Roman"/>
          <w:b/>
          <w:bCs/>
          <w:u w:val="single"/>
        </w:rPr>
        <w:t>2</w:t>
      </w:r>
      <w:r w:rsidR="002A4EB3">
        <w:rPr>
          <w:rFonts w:ascii="Times New Roman" w:hAnsi="Times New Roman" w:cs="Times New Roman"/>
          <w:b/>
          <w:bCs/>
          <w:u w:val="single"/>
        </w:rPr>
        <w:t>9</w:t>
      </w:r>
      <w:r>
        <w:rPr>
          <w:rFonts w:ascii="Times New Roman" w:hAnsi="Times New Roman" w:cs="Times New Roman"/>
          <w:b/>
          <w:bCs/>
          <w:u w:val="single"/>
        </w:rPr>
        <w:t xml:space="preserve"> – Renouvellement des concessions</w:t>
      </w:r>
    </w:p>
    <w:bookmarkEnd w:id="7"/>
    <w:p w14:paraId="3E43D2DF" w14:textId="0651814D" w:rsidR="00E525FA" w:rsidRDefault="005E3A42" w:rsidP="00E525FA">
      <w:pPr>
        <w:jc w:val="both"/>
        <w:rPr>
          <w:rFonts w:ascii="Times New Roman" w:hAnsi="Times New Roman" w:cs="Times New Roman"/>
        </w:rPr>
      </w:pPr>
      <w:r>
        <w:rPr>
          <w:rFonts w:ascii="Times New Roman" w:hAnsi="Times New Roman" w:cs="Times New Roman"/>
        </w:rPr>
        <w:t xml:space="preserve">Les concessions sont renouvelables à expiration de chaque période de validité. Le concessionnaire ou ses ayants-droits dans la mesure </w:t>
      </w:r>
      <w:r w:rsidR="00207503">
        <w:rPr>
          <w:rFonts w:ascii="Times New Roman" w:hAnsi="Times New Roman" w:cs="Times New Roman"/>
        </w:rPr>
        <w:t>où</w:t>
      </w:r>
      <w:r>
        <w:rPr>
          <w:rFonts w:ascii="Times New Roman" w:hAnsi="Times New Roman" w:cs="Times New Roman"/>
        </w:rPr>
        <w:t xml:space="preserve"> ils sont connus, seront informés de l’expiration de leur concession par avis de l’administration municipale. Les demandes de renouvellement sont reçues pendant la dernière année de la période en cours. Le concessionnaire ou ses héritiers pourront encore user de leur droit de renouvellement, à compter de la date d’expiration, pendant un</w:t>
      </w:r>
      <w:r w:rsidR="001C6C1C">
        <w:rPr>
          <w:rFonts w:ascii="Times New Roman" w:hAnsi="Times New Roman" w:cs="Times New Roman"/>
        </w:rPr>
        <w:t>e</w:t>
      </w:r>
      <w:r>
        <w:rPr>
          <w:rFonts w:ascii="Times New Roman" w:hAnsi="Times New Roman" w:cs="Times New Roman"/>
        </w:rPr>
        <w:t xml:space="preserve"> période de 2 ans. Si la concession n’est pas </w:t>
      </w:r>
      <w:r w:rsidR="009F34EA">
        <w:rPr>
          <w:rFonts w:ascii="Times New Roman" w:hAnsi="Times New Roman" w:cs="Times New Roman"/>
        </w:rPr>
        <w:t>renouvelée,</w:t>
      </w:r>
      <w:r>
        <w:rPr>
          <w:rFonts w:ascii="Times New Roman" w:hAnsi="Times New Roman" w:cs="Times New Roman"/>
        </w:rPr>
        <w:t xml:space="preserve"> le terrain sera rendu à la commune soit 2 ans après l’expiration de la concession, soit après l’expiration du délai de rotation afférant à la dernière inhumation (5 ans).</w:t>
      </w:r>
    </w:p>
    <w:p w14:paraId="2706BD2C" w14:textId="2C84C45F" w:rsidR="003E5403" w:rsidRDefault="003E5403" w:rsidP="00E525FA">
      <w:pPr>
        <w:jc w:val="both"/>
        <w:rPr>
          <w:rFonts w:ascii="Times New Roman" w:hAnsi="Times New Roman" w:cs="Times New Roman"/>
        </w:rPr>
      </w:pPr>
      <w:r w:rsidRPr="003E65ED">
        <w:rPr>
          <w:rFonts w:ascii="Times New Roman" w:hAnsi="Times New Roman" w:cs="Times New Roman"/>
        </w:rPr>
        <w:t>Les concessions perpétuelles en état d’abandon, concédées depuis plus de 30 ans et dans lesquelles aucune inhumation n’a été faite depuis 10 ans, pourront être reprises dans les conditions prévues par la règlementation en vigueur.</w:t>
      </w:r>
    </w:p>
    <w:p w14:paraId="5016886D" w14:textId="1417F087" w:rsidR="009F34EA" w:rsidRDefault="009F34EA" w:rsidP="009F34EA">
      <w:pPr>
        <w:jc w:val="both"/>
        <w:rPr>
          <w:rFonts w:ascii="Times New Roman" w:hAnsi="Times New Roman" w:cs="Times New Roman"/>
          <w:b/>
          <w:bCs/>
          <w:u w:val="single"/>
        </w:rPr>
      </w:pPr>
      <w:r w:rsidRPr="00E70067">
        <w:rPr>
          <w:rFonts w:ascii="Times New Roman" w:hAnsi="Times New Roman" w:cs="Times New Roman"/>
          <w:b/>
          <w:bCs/>
          <w:u w:val="single"/>
        </w:rPr>
        <w:t xml:space="preserve">Article </w:t>
      </w:r>
      <w:r w:rsidR="002A4EB3">
        <w:rPr>
          <w:rFonts w:ascii="Times New Roman" w:hAnsi="Times New Roman" w:cs="Times New Roman"/>
          <w:b/>
          <w:bCs/>
          <w:u w:val="single"/>
        </w:rPr>
        <w:t>30</w:t>
      </w:r>
      <w:r>
        <w:rPr>
          <w:rFonts w:ascii="Times New Roman" w:hAnsi="Times New Roman" w:cs="Times New Roman"/>
          <w:b/>
          <w:bCs/>
          <w:u w:val="single"/>
        </w:rPr>
        <w:t xml:space="preserve"> – Rétrocession</w:t>
      </w:r>
    </w:p>
    <w:p w14:paraId="25B78D28" w14:textId="3E54EAE0" w:rsidR="009F34EA" w:rsidRDefault="009F34EA" w:rsidP="009F34EA">
      <w:pPr>
        <w:jc w:val="both"/>
        <w:rPr>
          <w:rFonts w:ascii="Times New Roman" w:hAnsi="Times New Roman" w:cs="Times New Roman"/>
        </w:rPr>
      </w:pPr>
      <w:r>
        <w:rPr>
          <w:rFonts w:ascii="Times New Roman" w:hAnsi="Times New Roman" w:cs="Times New Roman"/>
        </w:rPr>
        <w:t>Le concessionnaire pourra, après avis du Conseil Municipal, être admis à rétrocéder à la commune à titre gracieux un terrain concédé non occupé sous certaines conditions :</w:t>
      </w:r>
    </w:p>
    <w:p w14:paraId="1661473C" w14:textId="3CE6FCBA" w:rsidR="009F34EA" w:rsidRDefault="009F34EA" w:rsidP="009F34EA">
      <w:pPr>
        <w:pStyle w:val="Paragraphedeliste"/>
        <w:numPr>
          <w:ilvl w:val="0"/>
          <w:numId w:val="7"/>
        </w:numPr>
        <w:jc w:val="both"/>
        <w:rPr>
          <w:rFonts w:ascii="Times New Roman" w:hAnsi="Times New Roman" w:cs="Times New Roman"/>
        </w:rPr>
      </w:pPr>
      <w:r>
        <w:rPr>
          <w:rFonts w:ascii="Times New Roman" w:hAnsi="Times New Roman" w:cs="Times New Roman"/>
        </w:rPr>
        <w:t>La concession doit être vide de corps</w:t>
      </w:r>
    </w:p>
    <w:p w14:paraId="5F80F8F0" w14:textId="185A9868" w:rsidR="009F34EA" w:rsidRDefault="009F34EA" w:rsidP="009F34EA">
      <w:pPr>
        <w:pStyle w:val="Paragraphedeliste"/>
        <w:numPr>
          <w:ilvl w:val="0"/>
          <w:numId w:val="7"/>
        </w:numPr>
        <w:jc w:val="both"/>
        <w:rPr>
          <w:rFonts w:ascii="Times New Roman" w:hAnsi="Times New Roman" w:cs="Times New Roman"/>
        </w:rPr>
      </w:pPr>
      <w:r>
        <w:rPr>
          <w:rFonts w:ascii="Times New Roman" w:hAnsi="Times New Roman" w:cs="Times New Roman"/>
        </w:rPr>
        <w:t>Seul le concessionnaire principal peut rétrocéder la concession</w:t>
      </w:r>
    </w:p>
    <w:p w14:paraId="104D557F" w14:textId="2449B354" w:rsidR="009F34EA" w:rsidRDefault="009F34EA" w:rsidP="009F34EA">
      <w:pPr>
        <w:pStyle w:val="Paragraphedeliste"/>
        <w:numPr>
          <w:ilvl w:val="0"/>
          <w:numId w:val="7"/>
        </w:numPr>
        <w:jc w:val="both"/>
        <w:rPr>
          <w:rFonts w:ascii="Times New Roman" w:hAnsi="Times New Roman" w:cs="Times New Roman"/>
        </w:rPr>
      </w:pPr>
      <w:r>
        <w:rPr>
          <w:rFonts w:ascii="Times New Roman" w:hAnsi="Times New Roman" w:cs="Times New Roman"/>
        </w:rPr>
        <w:t>Aucune rétrocession de concession à la commune ne fera l’objet d’un remboursement</w:t>
      </w:r>
    </w:p>
    <w:p w14:paraId="38254B16" w14:textId="77777777" w:rsidR="009F34EA" w:rsidRPr="009F34EA" w:rsidRDefault="009F34EA" w:rsidP="009F34EA">
      <w:pPr>
        <w:jc w:val="both"/>
        <w:rPr>
          <w:rFonts w:ascii="Times New Roman" w:hAnsi="Times New Roman" w:cs="Times New Roman"/>
        </w:rPr>
      </w:pPr>
    </w:p>
    <w:p w14:paraId="0A8BD760" w14:textId="77777777" w:rsidR="00B95DF3" w:rsidRDefault="00B95DF3" w:rsidP="009F34EA">
      <w:pPr>
        <w:jc w:val="both"/>
        <w:rPr>
          <w:rFonts w:ascii="Times New Roman" w:hAnsi="Times New Roman" w:cs="Times New Roman"/>
          <w:b/>
          <w:bCs/>
          <w:u w:val="single"/>
        </w:rPr>
      </w:pPr>
    </w:p>
    <w:p w14:paraId="24096B01" w14:textId="26E717E1" w:rsidR="009F34EA" w:rsidRPr="003E65ED" w:rsidRDefault="009F34EA" w:rsidP="009F34EA">
      <w:pPr>
        <w:jc w:val="both"/>
        <w:rPr>
          <w:rFonts w:ascii="Times New Roman" w:hAnsi="Times New Roman" w:cs="Times New Roman"/>
          <w:b/>
          <w:bCs/>
          <w:u w:val="single"/>
        </w:rPr>
      </w:pPr>
      <w:r w:rsidRPr="003E65ED">
        <w:rPr>
          <w:rFonts w:ascii="Times New Roman" w:hAnsi="Times New Roman" w:cs="Times New Roman"/>
          <w:b/>
          <w:bCs/>
          <w:u w:val="single"/>
        </w:rPr>
        <w:t xml:space="preserve">Article </w:t>
      </w:r>
      <w:r w:rsidR="002A4EB3" w:rsidRPr="003E65ED">
        <w:rPr>
          <w:rFonts w:ascii="Times New Roman" w:hAnsi="Times New Roman" w:cs="Times New Roman"/>
          <w:b/>
          <w:bCs/>
          <w:u w:val="single"/>
        </w:rPr>
        <w:t>31</w:t>
      </w:r>
      <w:r w:rsidRPr="003E65ED">
        <w:rPr>
          <w:rFonts w:ascii="Times New Roman" w:hAnsi="Times New Roman" w:cs="Times New Roman"/>
          <w:b/>
          <w:bCs/>
          <w:u w:val="single"/>
        </w:rPr>
        <w:t xml:space="preserve"> – </w:t>
      </w:r>
      <w:r w:rsidR="00640340" w:rsidRPr="003E65ED">
        <w:rPr>
          <w:rFonts w:ascii="Times New Roman" w:hAnsi="Times New Roman" w:cs="Times New Roman"/>
          <w:b/>
          <w:bCs/>
          <w:u w:val="single"/>
        </w:rPr>
        <w:t>Terrain commun</w:t>
      </w:r>
    </w:p>
    <w:p w14:paraId="6E6113AF" w14:textId="06D46722" w:rsidR="00640340" w:rsidRDefault="00640340" w:rsidP="009F34EA">
      <w:pPr>
        <w:jc w:val="both"/>
        <w:rPr>
          <w:rFonts w:ascii="Times New Roman" w:hAnsi="Times New Roman" w:cs="Times New Roman"/>
        </w:rPr>
      </w:pPr>
      <w:r w:rsidRPr="003E65ED">
        <w:rPr>
          <w:rFonts w:ascii="Times New Roman" w:hAnsi="Times New Roman" w:cs="Times New Roman"/>
        </w:rPr>
        <w:t xml:space="preserve">Un terrain commun est disponible pour tout défunt ayant droit à sépulture sur la commune. Le délai de rotation est fixé par le Conseil Municipal mais ne peut pas être inférieur à 5 ans. Les ayants-droits ont </w:t>
      </w:r>
      <w:r w:rsidR="00207503" w:rsidRPr="003E65ED">
        <w:rPr>
          <w:rFonts w:ascii="Times New Roman" w:hAnsi="Times New Roman" w:cs="Times New Roman"/>
        </w:rPr>
        <w:t>la possibilité</w:t>
      </w:r>
      <w:r w:rsidRPr="003E65ED">
        <w:rPr>
          <w:rFonts w:ascii="Times New Roman" w:hAnsi="Times New Roman" w:cs="Times New Roman"/>
        </w:rPr>
        <w:t xml:space="preserve"> de transformer la sépulture en concession en dehors du terrain commun.</w:t>
      </w:r>
    </w:p>
    <w:p w14:paraId="1143A798" w14:textId="77777777" w:rsidR="0056304B" w:rsidRDefault="0056304B" w:rsidP="009F34EA">
      <w:pPr>
        <w:jc w:val="both"/>
        <w:rPr>
          <w:rFonts w:ascii="Times New Roman" w:hAnsi="Times New Roman" w:cs="Times New Roman"/>
          <w:b/>
          <w:bCs/>
          <w:u w:val="single"/>
        </w:rPr>
      </w:pPr>
    </w:p>
    <w:p w14:paraId="3DDEF85D" w14:textId="21777F22" w:rsidR="009F34EA" w:rsidRDefault="009F34EA" w:rsidP="009F34EA">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2A4EB3">
        <w:rPr>
          <w:rFonts w:ascii="Times New Roman" w:hAnsi="Times New Roman" w:cs="Times New Roman"/>
          <w:b/>
          <w:bCs/>
          <w:u w:val="single"/>
        </w:rPr>
        <w:t>32</w:t>
      </w:r>
      <w:r w:rsidRPr="009F34EA">
        <w:rPr>
          <w:rFonts w:ascii="Times New Roman" w:hAnsi="Times New Roman" w:cs="Times New Roman"/>
          <w:b/>
          <w:bCs/>
          <w:u w:val="single"/>
        </w:rPr>
        <w:t xml:space="preserve"> – </w:t>
      </w:r>
      <w:r>
        <w:rPr>
          <w:rFonts w:ascii="Times New Roman" w:hAnsi="Times New Roman" w:cs="Times New Roman"/>
          <w:b/>
          <w:bCs/>
          <w:u w:val="single"/>
        </w:rPr>
        <w:t>Concessions entretenues aux frais de la commune</w:t>
      </w:r>
    </w:p>
    <w:p w14:paraId="4A7AE674" w14:textId="31D2400A" w:rsidR="00135FA5" w:rsidRDefault="009F34EA" w:rsidP="00B95DF3">
      <w:pPr>
        <w:jc w:val="both"/>
        <w:rPr>
          <w:rFonts w:ascii="Times New Roman" w:hAnsi="Times New Roman" w:cs="Times New Roman"/>
        </w:rPr>
      </w:pPr>
      <w:r>
        <w:rPr>
          <w:rFonts w:ascii="Times New Roman" w:hAnsi="Times New Roman" w:cs="Times New Roman"/>
        </w:rPr>
        <w:t>La ville entretient à ses frais certaines concessions. Le bénéfice de cet entretien est accordé par le Conseil Municipal.</w:t>
      </w:r>
    </w:p>
    <w:p w14:paraId="245BD11C" w14:textId="77777777" w:rsidR="00B95DF3" w:rsidRDefault="00B95DF3" w:rsidP="00B95DF3">
      <w:pPr>
        <w:jc w:val="both"/>
        <w:rPr>
          <w:rFonts w:ascii="Times New Roman" w:hAnsi="Times New Roman" w:cs="Times New Roman"/>
          <w:b/>
          <w:bCs/>
          <w:sz w:val="24"/>
          <w:szCs w:val="24"/>
        </w:rPr>
      </w:pPr>
    </w:p>
    <w:p w14:paraId="64DCBF72" w14:textId="25A1C7CE" w:rsidR="009F34EA" w:rsidRPr="009F34EA" w:rsidRDefault="009F34EA" w:rsidP="009F34EA">
      <w:pPr>
        <w:jc w:val="center"/>
        <w:rPr>
          <w:rFonts w:ascii="Times New Roman" w:hAnsi="Times New Roman" w:cs="Times New Roman"/>
          <w:b/>
          <w:bCs/>
          <w:sz w:val="24"/>
          <w:szCs w:val="24"/>
        </w:rPr>
      </w:pPr>
      <w:r w:rsidRPr="009F34EA">
        <w:rPr>
          <w:rFonts w:ascii="Times New Roman" w:hAnsi="Times New Roman" w:cs="Times New Roman"/>
          <w:b/>
          <w:bCs/>
          <w:sz w:val="24"/>
          <w:szCs w:val="24"/>
        </w:rPr>
        <w:t>CAVEAUX ET MONUMENTS</w:t>
      </w:r>
    </w:p>
    <w:p w14:paraId="7A0ABE87" w14:textId="77777777" w:rsidR="009F34EA" w:rsidRDefault="009F34EA" w:rsidP="009F34EA">
      <w:pPr>
        <w:jc w:val="both"/>
        <w:rPr>
          <w:rFonts w:ascii="Times New Roman" w:hAnsi="Times New Roman" w:cs="Times New Roman"/>
        </w:rPr>
      </w:pPr>
    </w:p>
    <w:p w14:paraId="4678B6F3" w14:textId="0AAE7BE9" w:rsidR="009F34EA" w:rsidRDefault="009F34EA" w:rsidP="009F34EA">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2A4EB3">
        <w:rPr>
          <w:rFonts w:ascii="Times New Roman" w:hAnsi="Times New Roman" w:cs="Times New Roman"/>
          <w:b/>
          <w:bCs/>
          <w:u w:val="single"/>
        </w:rPr>
        <w:t>33</w:t>
      </w:r>
      <w:r>
        <w:rPr>
          <w:rFonts w:ascii="Times New Roman" w:hAnsi="Times New Roman" w:cs="Times New Roman"/>
          <w:b/>
          <w:bCs/>
          <w:u w:val="single"/>
        </w:rPr>
        <w:t xml:space="preserve"> </w:t>
      </w:r>
      <w:r w:rsidRPr="009F34EA">
        <w:rPr>
          <w:rFonts w:ascii="Times New Roman" w:hAnsi="Times New Roman" w:cs="Times New Roman"/>
          <w:b/>
          <w:bCs/>
          <w:u w:val="single"/>
        </w:rPr>
        <w:t xml:space="preserve">– </w:t>
      </w:r>
    </w:p>
    <w:p w14:paraId="357C1EBC" w14:textId="3F797C48" w:rsidR="009F34EA" w:rsidRDefault="009F34EA" w:rsidP="009F34EA">
      <w:pPr>
        <w:jc w:val="both"/>
        <w:rPr>
          <w:rFonts w:ascii="Times New Roman" w:hAnsi="Times New Roman" w:cs="Times New Roman"/>
        </w:rPr>
      </w:pPr>
      <w:r>
        <w:rPr>
          <w:rFonts w:ascii="Times New Roman" w:hAnsi="Times New Roman" w:cs="Times New Roman"/>
        </w:rPr>
        <w:t>Toute construction de caveau et de monument est soumise à une autorisation de travaux. Cette dernière devra être formulée par l’entreprise de pompes funèbres au service compétent de la commune. Le terrain d’assiette des caveaux se limitera toujours à celui de la concession. Les stèles s’inscrir</w:t>
      </w:r>
      <w:r w:rsidR="00D86548">
        <w:rPr>
          <w:rFonts w:ascii="Times New Roman" w:hAnsi="Times New Roman" w:cs="Times New Roman"/>
        </w:rPr>
        <w:t>ont</w:t>
      </w:r>
      <w:r>
        <w:rPr>
          <w:rFonts w:ascii="Times New Roman" w:hAnsi="Times New Roman" w:cs="Times New Roman"/>
        </w:rPr>
        <w:t xml:space="preserve"> dans un volume maximal de base de 0.60 m x 0.30 m x 1.00 m. Aucun monument ne pourra être installé sur une fosse en pleine terre avant qu’un délai de 6 mois ne soit écoulé afin de vérifier le tassement de la terre et éviter tout éboulement.</w:t>
      </w:r>
    </w:p>
    <w:p w14:paraId="46B95C4A" w14:textId="38E9D66C" w:rsidR="009F34EA" w:rsidRDefault="009F34EA" w:rsidP="009F34EA">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2A4EB3">
        <w:rPr>
          <w:rFonts w:ascii="Times New Roman" w:hAnsi="Times New Roman" w:cs="Times New Roman"/>
          <w:b/>
          <w:bCs/>
          <w:u w:val="single"/>
        </w:rPr>
        <w:t>34</w:t>
      </w:r>
      <w:r>
        <w:rPr>
          <w:rFonts w:ascii="Times New Roman" w:hAnsi="Times New Roman" w:cs="Times New Roman"/>
          <w:b/>
          <w:bCs/>
          <w:u w:val="single"/>
        </w:rPr>
        <w:t xml:space="preserve"> </w:t>
      </w:r>
      <w:r w:rsidRPr="009F34EA">
        <w:rPr>
          <w:rFonts w:ascii="Times New Roman" w:hAnsi="Times New Roman" w:cs="Times New Roman"/>
          <w:b/>
          <w:bCs/>
          <w:u w:val="single"/>
        </w:rPr>
        <w:t xml:space="preserve">– </w:t>
      </w:r>
      <w:r w:rsidR="005119E4">
        <w:rPr>
          <w:rFonts w:ascii="Times New Roman" w:hAnsi="Times New Roman" w:cs="Times New Roman"/>
          <w:b/>
          <w:bCs/>
          <w:u w:val="single"/>
        </w:rPr>
        <w:t>Signes et objets funéraires</w:t>
      </w:r>
    </w:p>
    <w:p w14:paraId="52801FDA" w14:textId="6761CC6C" w:rsidR="005119E4" w:rsidRDefault="005119E4" w:rsidP="009F34EA">
      <w:pPr>
        <w:jc w:val="both"/>
        <w:rPr>
          <w:rFonts w:ascii="Times New Roman" w:hAnsi="Times New Roman" w:cs="Times New Roman"/>
        </w:rPr>
      </w:pPr>
      <w:r>
        <w:rPr>
          <w:rFonts w:ascii="Times New Roman" w:hAnsi="Times New Roman" w:cs="Times New Roman"/>
        </w:rPr>
        <w:t>Sous réserve de se conformer aux dispositions du présent règlement, les familles peuvent faire placer sur les sépultures des signes ou emblèmes funéraires et autres objets d’ornementation. En aucun cas, les signes funéraires ne devront dépasser les limites du terrain concédé.</w:t>
      </w:r>
    </w:p>
    <w:p w14:paraId="2E82EEB5" w14:textId="4101B025" w:rsidR="008D58F4" w:rsidRDefault="008D58F4" w:rsidP="008D58F4">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2A4EB3">
        <w:rPr>
          <w:rFonts w:ascii="Times New Roman" w:hAnsi="Times New Roman" w:cs="Times New Roman"/>
          <w:b/>
          <w:bCs/>
          <w:u w:val="single"/>
        </w:rPr>
        <w:t>35</w:t>
      </w:r>
      <w:r>
        <w:rPr>
          <w:rFonts w:ascii="Times New Roman" w:hAnsi="Times New Roman" w:cs="Times New Roman"/>
          <w:b/>
          <w:bCs/>
          <w:u w:val="single"/>
        </w:rPr>
        <w:t xml:space="preserve"> </w:t>
      </w:r>
      <w:r w:rsidRPr="009F34EA">
        <w:rPr>
          <w:rFonts w:ascii="Times New Roman" w:hAnsi="Times New Roman" w:cs="Times New Roman"/>
          <w:b/>
          <w:bCs/>
          <w:u w:val="single"/>
        </w:rPr>
        <w:t xml:space="preserve">– </w:t>
      </w:r>
      <w:r>
        <w:rPr>
          <w:rFonts w:ascii="Times New Roman" w:hAnsi="Times New Roman" w:cs="Times New Roman"/>
          <w:b/>
          <w:bCs/>
          <w:u w:val="single"/>
        </w:rPr>
        <w:t>Inscriptions</w:t>
      </w:r>
    </w:p>
    <w:p w14:paraId="7578FBD1" w14:textId="0D807C50" w:rsidR="008D58F4" w:rsidRDefault="008D58F4" w:rsidP="008D58F4">
      <w:pPr>
        <w:jc w:val="both"/>
        <w:rPr>
          <w:rFonts w:ascii="Times New Roman" w:hAnsi="Times New Roman" w:cs="Times New Roman"/>
        </w:rPr>
      </w:pPr>
      <w:r>
        <w:rPr>
          <w:rFonts w:ascii="Times New Roman" w:hAnsi="Times New Roman" w:cs="Times New Roman"/>
        </w:rPr>
        <w:t>Ne sont admises de plein droit que les inscriptions des noms et prénoms du défunt, ses titres, qualités, année de naissance et de décès. Toute autre inscription devra être préalablement soumise à l’administration. Une gravure en langue étrangère sera soumise traduite à autorisation du Maire.</w:t>
      </w:r>
    </w:p>
    <w:p w14:paraId="3C78E3E0" w14:textId="0087B433" w:rsidR="00F57EE1" w:rsidRDefault="00F57EE1" w:rsidP="00F57EE1">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Pr>
          <w:rFonts w:ascii="Times New Roman" w:hAnsi="Times New Roman" w:cs="Times New Roman"/>
          <w:b/>
          <w:bCs/>
          <w:u w:val="single"/>
        </w:rPr>
        <w:t>3</w:t>
      </w:r>
      <w:r w:rsidR="00D86548">
        <w:rPr>
          <w:rFonts w:ascii="Times New Roman" w:hAnsi="Times New Roman" w:cs="Times New Roman"/>
          <w:b/>
          <w:bCs/>
          <w:u w:val="single"/>
        </w:rPr>
        <w:t>6</w:t>
      </w:r>
      <w:r>
        <w:rPr>
          <w:rFonts w:ascii="Times New Roman" w:hAnsi="Times New Roman" w:cs="Times New Roman"/>
          <w:b/>
          <w:bCs/>
          <w:u w:val="single"/>
        </w:rPr>
        <w:t xml:space="preserve"> </w:t>
      </w:r>
      <w:r w:rsidRPr="009F34EA">
        <w:rPr>
          <w:rFonts w:ascii="Times New Roman" w:hAnsi="Times New Roman" w:cs="Times New Roman"/>
          <w:b/>
          <w:bCs/>
          <w:u w:val="single"/>
        </w:rPr>
        <w:t xml:space="preserve">– </w:t>
      </w:r>
      <w:r>
        <w:rPr>
          <w:rFonts w:ascii="Times New Roman" w:hAnsi="Times New Roman" w:cs="Times New Roman"/>
          <w:b/>
          <w:bCs/>
          <w:u w:val="single"/>
        </w:rPr>
        <w:t>Constructions gênantes</w:t>
      </w:r>
    </w:p>
    <w:p w14:paraId="0FB6108B" w14:textId="28DC2183" w:rsidR="00F57EE1" w:rsidRDefault="00F57EE1" w:rsidP="00F57EE1">
      <w:pPr>
        <w:jc w:val="both"/>
        <w:rPr>
          <w:rFonts w:ascii="Times New Roman" w:hAnsi="Times New Roman" w:cs="Times New Roman"/>
        </w:rPr>
      </w:pPr>
      <w:r>
        <w:rPr>
          <w:rFonts w:ascii="Times New Roman" w:hAnsi="Times New Roman" w:cs="Times New Roman"/>
        </w:rPr>
        <w:t>Toute construction additionnelle (jardinière, bac...) reconnue gênante, devra être déposée à la première réquisition de l’administration municipale, laquelle se réserve le droit de procéder d’office à ce travail.</w:t>
      </w:r>
    </w:p>
    <w:p w14:paraId="544D8074" w14:textId="77777777" w:rsidR="00485FEA" w:rsidRDefault="00485FEA" w:rsidP="00F57EE1">
      <w:pPr>
        <w:jc w:val="both"/>
        <w:rPr>
          <w:rFonts w:ascii="Times New Roman" w:hAnsi="Times New Roman" w:cs="Times New Roman"/>
        </w:rPr>
      </w:pPr>
    </w:p>
    <w:p w14:paraId="5D5A1A8C" w14:textId="3F4D0FFF" w:rsidR="00485FEA" w:rsidRDefault="00485FEA" w:rsidP="00485FEA">
      <w:pPr>
        <w:jc w:val="center"/>
        <w:rPr>
          <w:rFonts w:ascii="Times New Roman" w:hAnsi="Times New Roman" w:cs="Times New Roman"/>
          <w:b/>
          <w:bCs/>
          <w:sz w:val="24"/>
          <w:szCs w:val="24"/>
        </w:rPr>
      </w:pPr>
      <w:r w:rsidRPr="00485FEA">
        <w:rPr>
          <w:rFonts w:ascii="Times New Roman" w:hAnsi="Times New Roman" w:cs="Times New Roman"/>
          <w:b/>
          <w:bCs/>
          <w:sz w:val="24"/>
          <w:szCs w:val="24"/>
        </w:rPr>
        <w:t>OBLIGATIONS APPLICABLES AUX ENTREPRENEURS</w:t>
      </w:r>
    </w:p>
    <w:p w14:paraId="5A6EA7AE" w14:textId="77777777" w:rsidR="00485FEA" w:rsidRPr="00485FEA" w:rsidRDefault="00485FEA" w:rsidP="00485FEA">
      <w:pPr>
        <w:jc w:val="center"/>
        <w:rPr>
          <w:rFonts w:ascii="Times New Roman" w:hAnsi="Times New Roman" w:cs="Times New Roman"/>
          <w:b/>
          <w:bCs/>
          <w:sz w:val="24"/>
          <w:szCs w:val="24"/>
        </w:rPr>
      </w:pPr>
    </w:p>
    <w:p w14:paraId="36D6BA12" w14:textId="5D671EBC" w:rsidR="00F57EE1" w:rsidRDefault="00F57EE1" w:rsidP="00F57EE1">
      <w:pPr>
        <w:jc w:val="both"/>
        <w:rPr>
          <w:rFonts w:ascii="Times New Roman" w:hAnsi="Times New Roman" w:cs="Times New Roman"/>
          <w:b/>
          <w:bCs/>
          <w:u w:val="single"/>
        </w:rPr>
      </w:pPr>
      <w:bookmarkStart w:id="8" w:name="_Hlk178340076"/>
      <w:r w:rsidRPr="009F34EA">
        <w:rPr>
          <w:rFonts w:ascii="Times New Roman" w:hAnsi="Times New Roman" w:cs="Times New Roman"/>
          <w:b/>
          <w:bCs/>
          <w:u w:val="single"/>
        </w:rPr>
        <w:t xml:space="preserve">Article </w:t>
      </w:r>
      <w:r>
        <w:rPr>
          <w:rFonts w:ascii="Times New Roman" w:hAnsi="Times New Roman" w:cs="Times New Roman"/>
          <w:b/>
          <w:bCs/>
          <w:u w:val="single"/>
        </w:rPr>
        <w:t>3</w:t>
      </w:r>
      <w:r w:rsidR="00D86548">
        <w:rPr>
          <w:rFonts w:ascii="Times New Roman" w:hAnsi="Times New Roman" w:cs="Times New Roman"/>
          <w:b/>
          <w:bCs/>
          <w:u w:val="single"/>
        </w:rPr>
        <w:t>7</w:t>
      </w:r>
      <w:r>
        <w:rPr>
          <w:rFonts w:ascii="Times New Roman" w:hAnsi="Times New Roman" w:cs="Times New Roman"/>
          <w:b/>
          <w:bCs/>
          <w:u w:val="single"/>
        </w:rPr>
        <w:t xml:space="preserve"> </w:t>
      </w:r>
      <w:r w:rsidRPr="009F34EA">
        <w:rPr>
          <w:rFonts w:ascii="Times New Roman" w:hAnsi="Times New Roman" w:cs="Times New Roman"/>
          <w:b/>
          <w:bCs/>
          <w:u w:val="single"/>
        </w:rPr>
        <w:t>–</w:t>
      </w:r>
      <w:r w:rsidR="00485FEA">
        <w:rPr>
          <w:rFonts w:ascii="Times New Roman" w:hAnsi="Times New Roman" w:cs="Times New Roman"/>
          <w:b/>
          <w:bCs/>
          <w:u w:val="single"/>
        </w:rPr>
        <w:t xml:space="preserve"> Conditions d’exécution des travaux</w:t>
      </w:r>
      <w:r w:rsidRPr="009F34EA">
        <w:rPr>
          <w:rFonts w:ascii="Times New Roman" w:hAnsi="Times New Roman" w:cs="Times New Roman"/>
          <w:b/>
          <w:bCs/>
          <w:u w:val="single"/>
        </w:rPr>
        <w:t xml:space="preserve"> </w:t>
      </w:r>
    </w:p>
    <w:bookmarkEnd w:id="8"/>
    <w:p w14:paraId="4FB248CC" w14:textId="37BEA9D8" w:rsidR="00793A35" w:rsidRDefault="00F7710A" w:rsidP="00F57EE1">
      <w:pPr>
        <w:jc w:val="both"/>
        <w:rPr>
          <w:rFonts w:ascii="Times New Roman" w:hAnsi="Times New Roman" w:cs="Times New Roman"/>
        </w:rPr>
      </w:pPr>
      <w:r>
        <w:rPr>
          <w:rFonts w:ascii="Times New Roman" w:hAnsi="Times New Roman" w:cs="Times New Roman"/>
        </w:rPr>
        <w:t>A l’exception des interventions indispensables aux inhumations, les travaux sont interdits les samedis, dimanches et jours fériés. Les entrepreneurs sont tenus de se conformer aux heures d’ouverture et de fermeture du cimetière et de prévenir la municipalité avant chaque intervention.</w:t>
      </w:r>
    </w:p>
    <w:p w14:paraId="3A2EB380" w14:textId="77777777" w:rsidR="00B95DF3" w:rsidRDefault="00B95DF3" w:rsidP="00F7710A">
      <w:pPr>
        <w:jc w:val="both"/>
        <w:rPr>
          <w:rFonts w:ascii="Times New Roman" w:hAnsi="Times New Roman" w:cs="Times New Roman"/>
          <w:b/>
          <w:bCs/>
          <w:u w:val="single"/>
        </w:rPr>
      </w:pPr>
    </w:p>
    <w:p w14:paraId="08198579" w14:textId="7171EA19" w:rsidR="00F7710A" w:rsidRDefault="00F7710A" w:rsidP="00F7710A">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Pr>
          <w:rFonts w:ascii="Times New Roman" w:hAnsi="Times New Roman" w:cs="Times New Roman"/>
          <w:b/>
          <w:bCs/>
          <w:u w:val="single"/>
        </w:rPr>
        <w:t>3</w:t>
      </w:r>
      <w:r w:rsidR="00D86548">
        <w:rPr>
          <w:rFonts w:ascii="Times New Roman" w:hAnsi="Times New Roman" w:cs="Times New Roman"/>
          <w:b/>
          <w:bCs/>
          <w:u w:val="single"/>
        </w:rPr>
        <w:t>8</w:t>
      </w:r>
      <w:r>
        <w:rPr>
          <w:rFonts w:ascii="Times New Roman" w:hAnsi="Times New Roman" w:cs="Times New Roman"/>
          <w:b/>
          <w:bCs/>
          <w:u w:val="single"/>
        </w:rPr>
        <w:t xml:space="preserve"> </w:t>
      </w:r>
      <w:r w:rsidRPr="009F34EA">
        <w:rPr>
          <w:rFonts w:ascii="Times New Roman" w:hAnsi="Times New Roman" w:cs="Times New Roman"/>
          <w:b/>
          <w:bCs/>
          <w:u w:val="single"/>
        </w:rPr>
        <w:t>–</w:t>
      </w:r>
      <w:r>
        <w:rPr>
          <w:rFonts w:ascii="Times New Roman" w:hAnsi="Times New Roman" w:cs="Times New Roman"/>
          <w:b/>
          <w:bCs/>
          <w:u w:val="single"/>
        </w:rPr>
        <w:t xml:space="preserve"> Autorisations de travaux</w:t>
      </w:r>
      <w:r w:rsidRPr="009F34EA">
        <w:rPr>
          <w:rFonts w:ascii="Times New Roman" w:hAnsi="Times New Roman" w:cs="Times New Roman"/>
          <w:b/>
          <w:bCs/>
          <w:u w:val="single"/>
        </w:rPr>
        <w:t xml:space="preserve"> </w:t>
      </w:r>
    </w:p>
    <w:p w14:paraId="437DA41F" w14:textId="521CDBB5" w:rsidR="00F7710A" w:rsidRDefault="005932B6" w:rsidP="00F7710A">
      <w:pPr>
        <w:jc w:val="both"/>
        <w:rPr>
          <w:rFonts w:ascii="Times New Roman" w:hAnsi="Times New Roman" w:cs="Times New Roman"/>
        </w:rPr>
      </w:pPr>
      <w:r>
        <w:rPr>
          <w:rFonts w:ascii="Times New Roman" w:hAnsi="Times New Roman" w:cs="Times New Roman"/>
        </w:rPr>
        <w:t xml:space="preserve">Les autorisations de travaux délivrées pour la pose de monuments (pierres tombales et autres signes funéraires) sont données à titre purement administratif et sous réserve du droit des tiers. L’administration n’encourra aucune responsabilité en ce qui concerne l’exécution de travaux même lorsque ceux-ci sont effectués </w:t>
      </w:r>
      <w:r w:rsidR="00B55802">
        <w:rPr>
          <w:rFonts w:ascii="Times New Roman" w:hAnsi="Times New Roman" w:cs="Times New Roman"/>
        </w:rPr>
        <w:t xml:space="preserve">en sous-traitance </w:t>
      </w:r>
      <w:r>
        <w:rPr>
          <w:rFonts w:ascii="Times New Roman" w:hAnsi="Times New Roman" w:cs="Times New Roman"/>
        </w:rPr>
        <w:t>par un tiers</w:t>
      </w:r>
      <w:r w:rsidR="00B55802">
        <w:rPr>
          <w:rFonts w:ascii="Times New Roman" w:hAnsi="Times New Roman" w:cs="Times New Roman"/>
        </w:rPr>
        <w:t xml:space="preserve">. Si des dommages sont causés lors des travaux, le tiers devra </w:t>
      </w:r>
      <w:r w:rsidR="006A492B">
        <w:rPr>
          <w:rFonts w:ascii="Times New Roman" w:hAnsi="Times New Roman" w:cs="Times New Roman"/>
        </w:rPr>
        <w:t>effectuer</w:t>
      </w:r>
      <w:r w:rsidR="00B55802">
        <w:rPr>
          <w:rFonts w:ascii="Times New Roman" w:hAnsi="Times New Roman" w:cs="Times New Roman"/>
        </w:rPr>
        <w:t xml:space="preserve"> les réparations conformément aux règles du droit commun.</w:t>
      </w:r>
    </w:p>
    <w:p w14:paraId="64294262" w14:textId="77777777" w:rsidR="0056304B" w:rsidRDefault="0056304B" w:rsidP="00A87C1B">
      <w:pPr>
        <w:jc w:val="both"/>
        <w:rPr>
          <w:rFonts w:ascii="Times New Roman" w:hAnsi="Times New Roman" w:cs="Times New Roman"/>
          <w:b/>
          <w:bCs/>
          <w:u w:val="single"/>
        </w:rPr>
      </w:pPr>
    </w:p>
    <w:p w14:paraId="44B77D59" w14:textId="03977327" w:rsidR="00A87C1B" w:rsidRDefault="00A87C1B" w:rsidP="00A87C1B">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D86548">
        <w:rPr>
          <w:rFonts w:ascii="Times New Roman" w:hAnsi="Times New Roman" w:cs="Times New Roman"/>
          <w:b/>
          <w:bCs/>
          <w:u w:val="single"/>
        </w:rPr>
        <w:t>39</w:t>
      </w:r>
      <w:r>
        <w:rPr>
          <w:rFonts w:ascii="Times New Roman" w:hAnsi="Times New Roman" w:cs="Times New Roman"/>
          <w:b/>
          <w:bCs/>
          <w:u w:val="single"/>
        </w:rPr>
        <w:t xml:space="preserve"> </w:t>
      </w:r>
      <w:r w:rsidRPr="009F34EA">
        <w:rPr>
          <w:rFonts w:ascii="Times New Roman" w:hAnsi="Times New Roman" w:cs="Times New Roman"/>
          <w:b/>
          <w:bCs/>
          <w:u w:val="single"/>
        </w:rPr>
        <w:t>–</w:t>
      </w:r>
      <w:r>
        <w:rPr>
          <w:rFonts w:ascii="Times New Roman" w:hAnsi="Times New Roman" w:cs="Times New Roman"/>
          <w:b/>
          <w:bCs/>
          <w:u w:val="single"/>
        </w:rPr>
        <w:t xml:space="preserve"> Protection des travaux</w:t>
      </w:r>
      <w:r w:rsidRPr="009F34EA">
        <w:rPr>
          <w:rFonts w:ascii="Times New Roman" w:hAnsi="Times New Roman" w:cs="Times New Roman"/>
          <w:b/>
          <w:bCs/>
          <w:u w:val="single"/>
        </w:rPr>
        <w:t xml:space="preserve"> </w:t>
      </w:r>
    </w:p>
    <w:p w14:paraId="3734C65C" w14:textId="3BBDDFB9" w:rsidR="00A87C1B" w:rsidRDefault="00A87C1B" w:rsidP="00A87C1B">
      <w:pPr>
        <w:jc w:val="both"/>
        <w:rPr>
          <w:rFonts w:ascii="Times New Roman" w:hAnsi="Times New Roman" w:cs="Times New Roman"/>
        </w:rPr>
      </w:pPr>
      <w:r>
        <w:rPr>
          <w:rFonts w:ascii="Times New Roman" w:hAnsi="Times New Roman" w:cs="Times New Roman"/>
        </w:rPr>
        <w:t>Les travaux seront exécutés de manière à ne compromettre en rien la sécurité publique ni gêner la circulation dans les allées. Les fouilles faites pour la construction des caveaux et monuments sur les terrains concédés devront, par les soins des constructeurs ou marbriers, être entourées de barrières ou défendues au moyen d’obstacles visibles et résistants afin d’éviter tout danger. Tout creusement de sépulture en pleine terre devra être étayé solidement. Toute excavation abandonnée non comblée en fin de journée, sera soigneusement recouverte afin de prévenir tout accident.</w:t>
      </w:r>
    </w:p>
    <w:p w14:paraId="4A08A4C2" w14:textId="154F42BE" w:rsidR="00A87C1B" w:rsidRDefault="00A87C1B" w:rsidP="00A87C1B">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2A4EB3">
        <w:rPr>
          <w:rFonts w:ascii="Times New Roman" w:hAnsi="Times New Roman" w:cs="Times New Roman"/>
          <w:b/>
          <w:bCs/>
          <w:u w:val="single"/>
        </w:rPr>
        <w:t>4</w:t>
      </w:r>
      <w:r w:rsidR="00D86548">
        <w:rPr>
          <w:rFonts w:ascii="Times New Roman" w:hAnsi="Times New Roman" w:cs="Times New Roman"/>
          <w:b/>
          <w:bCs/>
          <w:u w:val="single"/>
        </w:rPr>
        <w:t>0</w:t>
      </w:r>
      <w:r>
        <w:rPr>
          <w:rFonts w:ascii="Times New Roman" w:hAnsi="Times New Roman" w:cs="Times New Roman"/>
          <w:b/>
          <w:bCs/>
          <w:u w:val="single"/>
        </w:rPr>
        <w:t xml:space="preserve"> – </w:t>
      </w:r>
    </w:p>
    <w:p w14:paraId="2E6F5F38" w14:textId="6819B9E2" w:rsidR="00A87C1B" w:rsidRDefault="00A87C1B" w:rsidP="00A87C1B">
      <w:pPr>
        <w:jc w:val="both"/>
        <w:rPr>
          <w:rFonts w:ascii="Times New Roman" w:hAnsi="Times New Roman" w:cs="Times New Roman"/>
          <w:b/>
          <w:bCs/>
          <w:u w:val="single"/>
        </w:rPr>
      </w:pPr>
      <w:r>
        <w:rPr>
          <w:rFonts w:ascii="Times New Roman" w:hAnsi="Times New Roman" w:cs="Times New Roman"/>
        </w:rPr>
        <w:t xml:space="preserve">Aucun dépôt momentané de terres, matériaux, </w:t>
      </w:r>
      <w:r w:rsidR="009F578A">
        <w:rPr>
          <w:rFonts w:ascii="Times New Roman" w:hAnsi="Times New Roman" w:cs="Times New Roman"/>
        </w:rPr>
        <w:t>revêtements et autres objets ne pourra être effectué dans les allées, entre les tombes et sur les sépultures voisines et les entrepreneurs devront prendre toutes les précautions nécessaires pour ne pas salir les tombes voisines pendant l’exécution de travaux.</w:t>
      </w:r>
      <w:r w:rsidRPr="009F34EA">
        <w:rPr>
          <w:rFonts w:ascii="Times New Roman" w:hAnsi="Times New Roman" w:cs="Times New Roman"/>
          <w:b/>
          <w:bCs/>
          <w:u w:val="single"/>
        </w:rPr>
        <w:t xml:space="preserve"> </w:t>
      </w:r>
    </w:p>
    <w:p w14:paraId="79BBA796" w14:textId="14F612A1" w:rsidR="009F578A" w:rsidRDefault="009F578A" w:rsidP="009F578A">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2A4EB3">
        <w:rPr>
          <w:rFonts w:ascii="Times New Roman" w:hAnsi="Times New Roman" w:cs="Times New Roman"/>
          <w:b/>
          <w:bCs/>
          <w:u w:val="single"/>
        </w:rPr>
        <w:t>4</w:t>
      </w:r>
      <w:r w:rsidR="00D86548">
        <w:rPr>
          <w:rFonts w:ascii="Times New Roman" w:hAnsi="Times New Roman" w:cs="Times New Roman"/>
          <w:b/>
          <w:bCs/>
          <w:u w:val="single"/>
        </w:rPr>
        <w:t>1</w:t>
      </w:r>
      <w:r>
        <w:rPr>
          <w:rFonts w:ascii="Times New Roman" w:hAnsi="Times New Roman" w:cs="Times New Roman"/>
          <w:b/>
          <w:bCs/>
          <w:u w:val="single"/>
        </w:rPr>
        <w:t xml:space="preserve"> – </w:t>
      </w:r>
    </w:p>
    <w:p w14:paraId="116DF072" w14:textId="29B2AE32" w:rsidR="009F578A" w:rsidRDefault="009F578A" w:rsidP="009F578A">
      <w:pPr>
        <w:jc w:val="both"/>
        <w:rPr>
          <w:rFonts w:ascii="Times New Roman" w:hAnsi="Times New Roman" w:cs="Times New Roman"/>
        </w:rPr>
      </w:pPr>
      <w:r>
        <w:rPr>
          <w:rFonts w:ascii="Times New Roman" w:hAnsi="Times New Roman" w:cs="Times New Roman"/>
        </w:rPr>
        <w:t>Il est interdit, même pour faciliter l’exécution des travaux, de déplacer ou d’enlever des signes funéraires existants aux abords des constructions sans l’autorisation préalable des familles concernées et sans l’autorisation de l’administration.</w:t>
      </w:r>
    </w:p>
    <w:p w14:paraId="634F5985" w14:textId="7E00B749" w:rsidR="009F578A" w:rsidRDefault="009F578A" w:rsidP="009F578A">
      <w:pPr>
        <w:jc w:val="both"/>
        <w:rPr>
          <w:rFonts w:ascii="Times New Roman" w:hAnsi="Times New Roman" w:cs="Times New Roman"/>
          <w:b/>
          <w:bCs/>
          <w:u w:val="single"/>
        </w:rPr>
      </w:pPr>
      <w:bookmarkStart w:id="9" w:name="_Hlk178591624"/>
      <w:r w:rsidRPr="009F34EA">
        <w:rPr>
          <w:rFonts w:ascii="Times New Roman" w:hAnsi="Times New Roman" w:cs="Times New Roman"/>
          <w:b/>
          <w:bCs/>
          <w:u w:val="single"/>
        </w:rPr>
        <w:t xml:space="preserve">Article </w:t>
      </w:r>
      <w:r>
        <w:rPr>
          <w:rFonts w:ascii="Times New Roman" w:hAnsi="Times New Roman" w:cs="Times New Roman"/>
          <w:b/>
          <w:bCs/>
          <w:u w:val="single"/>
        </w:rPr>
        <w:t>4</w:t>
      </w:r>
      <w:r w:rsidR="00D86548">
        <w:rPr>
          <w:rFonts w:ascii="Times New Roman" w:hAnsi="Times New Roman" w:cs="Times New Roman"/>
          <w:b/>
          <w:bCs/>
          <w:u w:val="single"/>
        </w:rPr>
        <w:t>2</w:t>
      </w:r>
      <w:r>
        <w:rPr>
          <w:rFonts w:ascii="Times New Roman" w:hAnsi="Times New Roman" w:cs="Times New Roman"/>
          <w:b/>
          <w:bCs/>
          <w:u w:val="single"/>
        </w:rPr>
        <w:t xml:space="preserve"> – </w:t>
      </w:r>
    </w:p>
    <w:bookmarkEnd w:id="9"/>
    <w:p w14:paraId="3E3B9610" w14:textId="543CCA5F" w:rsidR="009F578A" w:rsidRDefault="009F578A" w:rsidP="009F578A">
      <w:pPr>
        <w:jc w:val="both"/>
        <w:rPr>
          <w:rFonts w:ascii="Times New Roman" w:hAnsi="Times New Roman" w:cs="Times New Roman"/>
        </w:rPr>
      </w:pPr>
      <w:r>
        <w:rPr>
          <w:rFonts w:ascii="Times New Roman" w:hAnsi="Times New Roman" w:cs="Times New Roman"/>
        </w:rPr>
        <w:t>Les matériaux nécessaires pour la construction ne seront approvisionnés qu’au fur et à mesure des besoins. Les gra</w:t>
      </w:r>
      <w:r w:rsidR="0099125F">
        <w:rPr>
          <w:rFonts w:ascii="Times New Roman" w:hAnsi="Times New Roman" w:cs="Times New Roman"/>
        </w:rPr>
        <w:t>vats, pierres, débris devront être enlevés à la fin de chaque journée de telle sorte que les chemins et les abords des sépultures soient libres et propres comme avant les travaux.</w:t>
      </w:r>
    </w:p>
    <w:p w14:paraId="3E376AAE" w14:textId="7F9B4493" w:rsidR="0099125F" w:rsidRDefault="0099125F" w:rsidP="0099125F">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Pr>
          <w:rFonts w:ascii="Times New Roman" w:hAnsi="Times New Roman" w:cs="Times New Roman"/>
          <w:b/>
          <w:bCs/>
          <w:u w:val="single"/>
        </w:rPr>
        <w:t>4</w:t>
      </w:r>
      <w:r w:rsidR="00D86548">
        <w:rPr>
          <w:rFonts w:ascii="Times New Roman" w:hAnsi="Times New Roman" w:cs="Times New Roman"/>
          <w:b/>
          <w:bCs/>
          <w:u w:val="single"/>
        </w:rPr>
        <w:t>3</w:t>
      </w:r>
      <w:r>
        <w:rPr>
          <w:rFonts w:ascii="Times New Roman" w:hAnsi="Times New Roman" w:cs="Times New Roman"/>
          <w:b/>
          <w:bCs/>
          <w:u w:val="single"/>
        </w:rPr>
        <w:t xml:space="preserve"> – </w:t>
      </w:r>
    </w:p>
    <w:p w14:paraId="27CC9722" w14:textId="1C306689" w:rsidR="0099125F" w:rsidRPr="009F578A" w:rsidRDefault="0099125F" w:rsidP="009F578A">
      <w:pPr>
        <w:jc w:val="both"/>
        <w:rPr>
          <w:rFonts w:ascii="Times New Roman" w:hAnsi="Times New Roman" w:cs="Times New Roman"/>
        </w:rPr>
      </w:pPr>
      <w:r>
        <w:rPr>
          <w:rFonts w:ascii="Times New Roman" w:hAnsi="Times New Roman" w:cs="Times New Roman"/>
        </w:rPr>
        <w:t xml:space="preserve">A l’occasion de toute intervention, les excavations seront comblées de terre bien foulée et damée. En aucun cas, les matériaux tels que pierres, débris de maçonnerie, bois, </w:t>
      </w:r>
      <w:r w:rsidR="00D508BE">
        <w:rPr>
          <w:rFonts w:ascii="Times New Roman" w:hAnsi="Times New Roman" w:cs="Times New Roman"/>
        </w:rPr>
        <w:t>etc.…</w:t>
      </w:r>
      <w:r>
        <w:rPr>
          <w:rFonts w:ascii="Times New Roman" w:hAnsi="Times New Roman" w:cs="Times New Roman"/>
        </w:rPr>
        <w:t xml:space="preserve"> trouvés lors du creusement des fosses</w:t>
      </w:r>
      <w:r w:rsidR="00D508BE">
        <w:rPr>
          <w:rFonts w:ascii="Times New Roman" w:hAnsi="Times New Roman" w:cs="Times New Roman"/>
        </w:rPr>
        <w:t xml:space="preserve"> ne pourront servir au comblement des fouilles. Ils devront être évacués sans délais par les soins des entrepreneurs. Il en sera de même pour les surplus de terre qui ne devront contenir aucun ossement.</w:t>
      </w:r>
    </w:p>
    <w:p w14:paraId="60CD92CB" w14:textId="35A29679" w:rsidR="00D508BE" w:rsidRDefault="00D508BE" w:rsidP="00D508BE">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Pr>
          <w:rFonts w:ascii="Times New Roman" w:hAnsi="Times New Roman" w:cs="Times New Roman"/>
          <w:b/>
          <w:bCs/>
          <w:u w:val="single"/>
        </w:rPr>
        <w:t>4</w:t>
      </w:r>
      <w:r w:rsidR="00D86548">
        <w:rPr>
          <w:rFonts w:ascii="Times New Roman" w:hAnsi="Times New Roman" w:cs="Times New Roman"/>
          <w:b/>
          <w:bCs/>
          <w:u w:val="single"/>
        </w:rPr>
        <w:t>4</w:t>
      </w:r>
      <w:r>
        <w:rPr>
          <w:rFonts w:ascii="Times New Roman" w:hAnsi="Times New Roman" w:cs="Times New Roman"/>
          <w:b/>
          <w:bCs/>
          <w:u w:val="single"/>
        </w:rPr>
        <w:t xml:space="preserve"> – </w:t>
      </w:r>
    </w:p>
    <w:p w14:paraId="2D0ED4B9" w14:textId="4685CACE" w:rsidR="009F578A" w:rsidRPr="00D508BE" w:rsidRDefault="00D508BE" w:rsidP="00A87C1B">
      <w:pPr>
        <w:jc w:val="both"/>
        <w:rPr>
          <w:rFonts w:ascii="Times New Roman" w:hAnsi="Times New Roman" w:cs="Times New Roman"/>
        </w:rPr>
      </w:pPr>
      <w:r>
        <w:rPr>
          <w:rFonts w:ascii="Times New Roman" w:hAnsi="Times New Roman" w:cs="Times New Roman"/>
        </w:rPr>
        <w:t xml:space="preserve">Le sciage et la taille des pierres destinées à la construction des ouvrages et caveaux sont interdits </w:t>
      </w:r>
      <w:r w:rsidR="00CB7034">
        <w:rPr>
          <w:rFonts w:ascii="Times New Roman" w:hAnsi="Times New Roman" w:cs="Times New Roman"/>
        </w:rPr>
        <w:t>à</w:t>
      </w:r>
      <w:r>
        <w:rPr>
          <w:rFonts w:ascii="Times New Roman" w:hAnsi="Times New Roman" w:cs="Times New Roman"/>
        </w:rPr>
        <w:t xml:space="preserve"> l’intérieur du cimetière.</w:t>
      </w:r>
    </w:p>
    <w:p w14:paraId="28FC5151" w14:textId="1DC11389" w:rsidR="00D508BE" w:rsidRDefault="00D508BE" w:rsidP="00D508BE">
      <w:pPr>
        <w:jc w:val="both"/>
        <w:rPr>
          <w:rFonts w:ascii="Times New Roman" w:hAnsi="Times New Roman" w:cs="Times New Roman"/>
          <w:b/>
          <w:bCs/>
          <w:u w:val="single"/>
        </w:rPr>
      </w:pPr>
      <w:bookmarkStart w:id="10" w:name="_Hlk178592067"/>
      <w:r w:rsidRPr="009F34EA">
        <w:rPr>
          <w:rFonts w:ascii="Times New Roman" w:hAnsi="Times New Roman" w:cs="Times New Roman"/>
          <w:b/>
          <w:bCs/>
          <w:u w:val="single"/>
        </w:rPr>
        <w:t xml:space="preserve">Article </w:t>
      </w:r>
      <w:r>
        <w:rPr>
          <w:rFonts w:ascii="Times New Roman" w:hAnsi="Times New Roman" w:cs="Times New Roman"/>
          <w:b/>
          <w:bCs/>
          <w:u w:val="single"/>
        </w:rPr>
        <w:t>4</w:t>
      </w:r>
      <w:r w:rsidR="00D86548">
        <w:rPr>
          <w:rFonts w:ascii="Times New Roman" w:hAnsi="Times New Roman" w:cs="Times New Roman"/>
          <w:b/>
          <w:bCs/>
          <w:u w:val="single"/>
        </w:rPr>
        <w:t>5</w:t>
      </w:r>
      <w:r>
        <w:rPr>
          <w:rFonts w:ascii="Times New Roman" w:hAnsi="Times New Roman" w:cs="Times New Roman"/>
          <w:b/>
          <w:bCs/>
          <w:u w:val="single"/>
        </w:rPr>
        <w:t xml:space="preserve"> – </w:t>
      </w:r>
    </w:p>
    <w:bookmarkEnd w:id="10"/>
    <w:p w14:paraId="73DC8CF8" w14:textId="337F6377" w:rsidR="00A87C1B" w:rsidRPr="00A87C1B" w:rsidRDefault="00D508BE" w:rsidP="00A87C1B">
      <w:pPr>
        <w:jc w:val="both"/>
        <w:rPr>
          <w:rFonts w:ascii="Times New Roman" w:hAnsi="Times New Roman" w:cs="Times New Roman"/>
        </w:rPr>
      </w:pPr>
      <w:r>
        <w:rPr>
          <w:rFonts w:ascii="Times New Roman" w:hAnsi="Times New Roman" w:cs="Times New Roman"/>
        </w:rPr>
        <w:t>L’acheminement et la mise en place ou la dépose des monuments ou pierres tombales ne devront jamais être effectués en prenant appui sur les monuments voisins ou les arbres. Les engins ou outils de levage ne devront jamais prendre leurs points d’appui sur le revêtement des allées ou les bordures de ciment.</w:t>
      </w:r>
    </w:p>
    <w:p w14:paraId="691AF82D" w14:textId="77777777" w:rsidR="00B95DF3" w:rsidRDefault="00B95DF3" w:rsidP="00D508BE">
      <w:pPr>
        <w:jc w:val="both"/>
        <w:rPr>
          <w:rFonts w:ascii="Times New Roman" w:hAnsi="Times New Roman" w:cs="Times New Roman"/>
          <w:b/>
          <w:bCs/>
          <w:u w:val="single"/>
        </w:rPr>
      </w:pPr>
    </w:p>
    <w:p w14:paraId="2272707B" w14:textId="2CA8F710" w:rsidR="00D508BE" w:rsidRDefault="00D508BE" w:rsidP="00D508BE">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Pr>
          <w:rFonts w:ascii="Times New Roman" w:hAnsi="Times New Roman" w:cs="Times New Roman"/>
          <w:b/>
          <w:bCs/>
          <w:u w:val="single"/>
        </w:rPr>
        <w:t>4</w:t>
      </w:r>
      <w:r w:rsidR="00D86548">
        <w:rPr>
          <w:rFonts w:ascii="Times New Roman" w:hAnsi="Times New Roman" w:cs="Times New Roman"/>
          <w:b/>
          <w:bCs/>
          <w:u w:val="single"/>
        </w:rPr>
        <w:t>6</w:t>
      </w:r>
      <w:r>
        <w:rPr>
          <w:rFonts w:ascii="Times New Roman" w:hAnsi="Times New Roman" w:cs="Times New Roman"/>
          <w:b/>
          <w:bCs/>
          <w:u w:val="single"/>
        </w:rPr>
        <w:t xml:space="preserve"> – </w:t>
      </w:r>
    </w:p>
    <w:p w14:paraId="3EB1C3F6" w14:textId="32B9BABA" w:rsidR="00A87C1B" w:rsidRDefault="00D508BE" w:rsidP="00F7710A">
      <w:pPr>
        <w:jc w:val="both"/>
        <w:rPr>
          <w:rFonts w:ascii="Times New Roman" w:hAnsi="Times New Roman" w:cs="Times New Roman"/>
        </w:rPr>
      </w:pPr>
      <w:r>
        <w:rPr>
          <w:rFonts w:ascii="Times New Roman" w:hAnsi="Times New Roman" w:cs="Times New Roman"/>
        </w:rPr>
        <w:t>Il est interdit d’attacher des cordages aux arbres, aux monuments funéraires, aux grilles et murs de clôture, d’y appuyer des échafaudages, échelles ou tout autres instruments et généralement de leur causer aucune détérioration.</w:t>
      </w:r>
    </w:p>
    <w:p w14:paraId="5BAA4A62" w14:textId="1C9A44EE" w:rsidR="00E332CE" w:rsidRDefault="00E332CE" w:rsidP="00E332CE">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Pr>
          <w:rFonts w:ascii="Times New Roman" w:hAnsi="Times New Roman" w:cs="Times New Roman"/>
          <w:b/>
          <w:bCs/>
          <w:u w:val="single"/>
        </w:rPr>
        <w:t xml:space="preserve">47 – </w:t>
      </w:r>
      <w:r w:rsidR="00135FA5">
        <w:rPr>
          <w:rFonts w:ascii="Times New Roman" w:hAnsi="Times New Roman" w:cs="Times New Roman"/>
          <w:b/>
          <w:bCs/>
          <w:u w:val="single"/>
        </w:rPr>
        <w:t>végétalisation</w:t>
      </w:r>
    </w:p>
    <w:p w14:paraId="3CAEFBB9" w14:textId="2301B665" w:rsidR="00E332CE" w:rsidRPr="00103922" w:rsidRDefault="00E332CE" w:rsidP="00F7710A">
      <w:pPr>
        <w:jc w:val="both"/>
        <w:rPr>
          <w:rFonts w:ascii="Times New Roman" w:hAnsi="Times New Roman" w:cs="Times New Roman"/>
        </w:rPr>
      </w:pPr>
      <w:r w:rsidRPr="00135FA5">
        <w:rPr>
          <w:rFonts w:ascii="Times New Roman" w:hAnsi="Times New Roman" w:cs="Times New Roman"/>
        </w:rPr>
        <w:t xml:space="preserve">Compte tenu de l’engazonnement du cimetière, l’usage d’engins mécanisés est susceptible de provoquer des dégradations. Pour le développement et la pérennité de ce dernier, il est demandé à tout </w:t>
      </w:r>
      <w:r w:rsidR="00D82A68" w:rsidRPr="00135FA5">
        <w:rPr>
          <w:rFonts w:ascii="Times New Roman" w:hAnsi="Times New Roman" w:cs="Times New Roman"/>
        </w:rPr>
        <w:t>intervenant de</w:t>
      </w:r>
      <w:r w:rsidRPr="00135FA5">
        <w:rPr>
          <w:rFonts w:ascii="Times New Roman" w:hAnsi="Times New Roman" w:cs="Times New Roman"/>
        </w:rPr>
        <w:t xml:space="preserve"> protéger le lieu d’intervention</w:t>
      </w:r>
      <w:r w:rsidR="00D82A68" w:rsidRPr="00135FA5">
        <w:rPr>
          <w:rFonts w:ascii="Times New Roman" w:hAnsi="Times New Roman" w:cs="Times New Roman"/>
        </w:rPr>
        <w:t xml:space="preserve">. En cas de dégradation, </w:t>
      </w:r>
      <w:r w:rsidR="00103922" w:rsidRPr="00135FA5">
        <w:rPr>
          <w:rFonts w:ascii="Times New Roman" w:hAnsi="Times New Roman" w:cs="Times New Roman"/>
        </w:rPr>
        <w:t>l’administration municipale se verra contrainte de procéder à la remise en état aux frais de ces derniers.</w:t>
      </w:r>
      <w:r w:rsidR="00103922" w:rsidRPr="00135FA5">
        <w:rPr>
          <w:rFonts w:ascii="Times New Roman" w:hAnsi="Times New Roman" w:cs="Times New Roman"/>
          <w:color w:val="EE0000"/>
        </w:rPr>
        <w:t xml:space="preserve"> </w:t>
      </w:r>
    </w:p>
    <w:p w14:paraId="548CB555" w14:textId="2091F448" w:rsidR="00D508BE" w:rsidRDefault="00D508BE" w:rsidP="00D508BE">
      <w:pPr>
        <w:jc w:val="both"/>
        <w:rPr>
          <w:rFonts w:ascii="Times New Roman" w:hAnsi="Times New Roman" w:cs="Times New Roman"/>
          <w:b/>
          <w:bCs/>
          <w:u w:val="single"/>
        </w:rPr>
      </w:pPr>
      <w:bookmarkStart w:id="11" w:name="_Hlk209707258"/>
      <w:r w:rsidRPr="009F34EA">
        <w:rPr>
          <w:rFonts w:ascii="Times New Roman" w:hAnsi="Times New Roman" w:cs="Times New Roman"/>
          <w:b/>
          <w:bCs/>
          <w:u w:val="single"/>
        </w:rPr>
        <w:t xml:space="preserve">Article </w:t>
      </w:r>
      <w:r>
        <w:rPr>
          <w:rFonts w:ascii="Times New Roman" w:hAnsi="Times New Roman" w:cs="Times New Roman"/>
          <w:b/>
          <w:bCs/>
          <w:u w:val="single"/>
        </w:rPr>
        <w:t>4</w:t>
      </w:r>
      <w:r w:rsidR="00A534E9">
        <w:rPr>
          <w:rFonts w:ascii="Times New Roman" w:hAnsi="Times New Roman" w:cs="Times New Roman"/>
          <w:b/>
          <w:bCs/>
          <w:u w:val="single"/>
        </w:rPr>
        <w:t>8</w:t>
      </w:r>
      <w:r>
        <w:rPr>
          <w:rFonts w:ascii="Times New Roman" w:hAnsi="Times New Roman" w:cs="Times New Roman"/>
          <w:b/>
          <w:bCs/>
          <w:u w:val="single"/>
        </w:rPr>
        <w:t xml:space="preserve"> – Délais pour les travaux</w:t>
      </w:r>
    </w:p>
    <w:bookmarkEnd w:id="11"/>
    <w:p w14:paraId="6089BC90" w14:textId="1C632F1A" w:rsidR="00D508BE" w:rsidRPr="00D508BE" w:rsidRDefault="00D508BE" w:rsidP="00D508BE">
      <w:pPr>
        <w:jc w:val="both"/>
        <w:rPr>
          <w:rFonts w:ascii="Times New Roman" w:hAnsi="Times New Roman" w:cs="Times New Roman"/>
        </w:rPr>
      </w:pPr>
      <w:r>
        <w:rPr>
          <w:rFonts w:ascii="Times New Roman" w:hAnsi="Times New Roman" w:cs="Times New Roman"/>
        </w:rPr>
        <w:t>A dater du jour du début des travaux, les entrepreneurs disposent d’un délai de 6 jours pour achever la pose des monuments funéraires.</w:t>
      </w:r>
    </w:p>
    <w:p w14:paraId="08F52FAF" w14:textId="14CD4F2F" w:rsidR="00910A1F" w:rsidRDefault="00910A1F" w:rsidP="00910A1F">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Pr>
          <w:rFonts w:ascii="Times New Roman" w:hAnsi="Times New Roman" w:cs="Times New Roman"/>
          <w:b/>
          <w:bCs/>
          <w:u w:val="single"/>
        </w:rPr>
        <w:t>4</w:t>
      </w:r>
      <w:r w:rsidR="00A534E9">
        <w:rPr>
          <w:rFonts w:ascii="Times New Roman" w:hAnsi="Times New Roman" w:cs="Times New Roman"/>
          <w:b/>
          <w:bCs/>
          <w:u w:val="single"/>
        </w:rPr>
        <w:t xml:space="preserve">9 </w:t>
      </w:r>
      <w:r>
        <w:rPr>
          <w:rFonts w:ascii="Times New Roman" w:hAnsi="Times New Roman" w:cs="Times New Roman"/>
          <w:b/>
          <w:bCs/>
          <w:u w:val="single"/>
        </w:rPr>
        <w:t>– Nettoyage</w:t>
      </w:r>
    </w:p>
    <w:p w14:paraId="65EC25B3" w14:textId="2D5681FB" w:rsidR="00103922" w:rsidRDefault="00910A1F" w:rsidP="00910A1F">
      <w:pPr>
        <w:jc w:val="both"/>
        <w:rPr>
          <w:rFonts w:ascii="Times New Roman" w:hAnsi="Times New Roman" w:cs="Times New Roman"/>
        </w:rPr>
      </w:pPr>
      <w:r>
        <w:rPr>
          <w:rFonts w:ascii="Times New Roman" w:hAnsi="Times New Roman" w:cs="Times New Roman"/>
        </w:rPr>
        <w:t xml:space="preserve">Après l’achèvement des travaux, les entrepreneurs devront nettoyer avec soin les abords des ouvrages et réparer, le cas échéant, les dégradations commises. En cas de défaillance des entreprises et après sommation, les travaux de remise en état seront effectués </w:t>
      </w:r>
      <w:bookmarkStart w:id="12" w:name="_Hlk209710171"/>
      <w:r>
        <w:rPr>
          <w:rFonts w:ascii="Times New Roman" w:hAnsi="Times New Roman" w:cs="Times New Roman"/>
        </w:rPr>
        <w:t>par l’administration municipale aux frais des entrepreneurs sommés.</w:t>
      </w:r>
    </w:p>
    <w:bookmarkEnd w:id="12"/>
    <w:p w14:paraId="770C00E0" w14:textId="77777777" w:rsidR="00910A1F" w:rsidRDefault="00910A1F" w:rsidP="00910A1F">
      <w:pPr>
        <w:jc w:val="both"/>
        <w:rPr>
          <w:rFonts w:ascii="Times New Roman" w:hAnsi="Times New Roman" w:cs="Times New Roman"/>
          <w:color w:val="FF0000"/>
        </w:rPr>
      </w:pPr>
    </w:p>
    <w:p w14:paraId="050A7790" w14:textId="75C97D84" w:rsidR="00910A1F" w:rsidRDefault="00910A1F" w:rsidP="00910A1F">
      <w:pPr>
        <w:jc w:val="center"/>
        <w:rPr>
          <w:rFonts w:ascii="Times New Roman" w:hAnsi="Times New Roman" w:cs="Times New Roman"/>
          <w:b/>
          <w:bCs/>
          <w:sz w:val="24"/>
          <w:szCs w:val="24"/>
        </w:rPr>
      </w:pPr>
      <w:r w:rsidRPr="00910A1F">
        <w:rPr>
          <w:rFonts w:ascii="Times New Roman" w:hAnsi="Times New Roman" w:cs="Times New Roman"/>
          <w:b/>
          <w:bCs/>
          <w:sz w:val="24"/>
          <w:szCs w:val="24"/>
        </w:rPr>
        <w:t>ESPACE CINÉRAIRE</w:t>
      </w:r>
    </w:p>
    <w:p w14:paraId="39E5A22B" w14:textId="77777777" w:rsidR="00910A1F" w:rsidRPr="00910A1F" w:rsidRDefault="00910A1F" w:rsidP="00910A1F">
      <w:pPr>
        <w:jc w:val="center"/>
        <w:rPr>
          <w:rFonts w:ascii="Times New Roman" w:hAnsi="Times New Roman" w:cs="Times New Roman"/>
          <w:b/>
          <w:bCs/>
          <w:sz w:val="24"/>
          <w:szCs w:val="24"/>
        </w:rPr>
      </w:pPr>
    </w:p>
    <w:p w14:paraId="27B92D9B" w14:textId="13145D09" w:rsidR="00910A1F" w:rsidRDefault="00910A1F" w:rsidP="00910A1F">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50</w:t>
      </w:r>
      <w:r>
        <w:rPr>
          <w:rFonts w:ascii="Times New Roman" w:hAnsi="Times New Roman" w:cs="Times New Roman"/>
          <w:b/>
          <w:bCs/>
          <w:u w:val="single"/>
        </w:rPr>
        <w:t xml:space="preserve"> – Jardin du souvenir</w:t>
      </w:r>
    </w:p>
    <w:p w14:paraId="6E3DAE1E" w14:textId="78C963A7" w:rsidR="00910A1F" w:rsidRDefault="00910A1F" w:rsidP="00910A1F">
      <w:pPr>
        <w:jc w:val="both"/>
        <w:rPr>
          <w:rFonts w:ascii="Times New Roman" w:hAnsi="Times New Roman" w:cs="Times New Roman"/>
        </w:rPr>
      </w:pPr>
      <w:r>
        <w:rPr>
          <w:rFonts w:ascii="Times New Roman" w:hAnsi="Times New Roman" w:cs="Times New Roman"/>
        </w:rPr>
        <w:t xml:space="preserve">Un jardin du souvenir est mis à disposition des familles pour leur permettre d’y répandre les cendres. Ces dernières pourront être dispersées après accord préalable du service des cimetières. La dispersion des cendres pourra être effectuée </w:t>
      </w:r>
      <w:r w:rsidR="00301898">
        <w:rPr>
          <w:rFonts w:ascii="Times New Roman" w:hAnsi="Times New Roman" w:cs="Times New Roman"/>
        </w:rPr>
        <w:t xml:space="preserve">soit par les familles elles-mêmes, soit par des personnes habilitées. La taxe de dispersion des cendres est </w:t>
      </w:r>
      <w:r w:rsidR="00B03ED4">
        <w:rPr>
          <w:rFonts w:ascii="Times New Roman" w:hAnsi="Times New Roman" w:cs="Times New Roman"/>
        </w:rPr>
        <w:t>fixée</w:t>
      </w:r>
      <w:r w:rsidR="00207503">
        <w:rPr>
          <w:rFonts w:ascii="Times New Roman" w:hAnsi="Times New Roman" w:cs="Times New Roman"/>
        </w:rPr>
        <w:t xml:space="preserve"> par délibération du Conseil Municipal. </w:t>
      </w:r>
      <w:r w:rsidR="00301898">
        <w:rPr>
          <w:rFonts w:ascii="Times New Roman" w:hAnsi="Times New Roman" w:cs="Times New Roman"/>
        </w:rPr>
        <w:t>Le jardin du souvenir est entretenu par les services municipaux</w:t>
      </w:r>
      <w:r w:rsidR="007B252D">
        <w:rPr>
          <w:rFonts w:ascii="Times New Roman" w:hAnsi="Times New Roman" w:cs="Times New Roman"/>
        </w:rPr>
        <w:t>. Seules les compositions discrètes sont autorisées,</w:t>
      </w:r>
      <w:r w:rsidR="00301898">
        <w:rPr>
          <w:rFonts w:ascii="Times New Roman" w:hAnsi="Times New Roman" w:cs="Times New Roman"/>
        </w:rPr>
        <w:t xml:space="preserve"> </w:t>
      </w:r>
      <w:r w:rsidR="007B252D">
        <w:rPr>
          <w:rFonts w:ascii="Times New Roman" w:hAnsi="Times New Roman" w:cs="Times New Roman"/>
        </w:rPr>
        <w:t>e</w:t>
      </w:r>
      <w:r w:rsidR="00301898">
        <w:rPr>
          <w:rFonts w:ascii="Times New Roman" w:hAnsi="Times New Roman" w:cs="Times New Roman"/>
        </w:rPr>
        <w:t>lles seront enlevées périodiquement.</w:t>
      </w:r>
    </w:p>
    <w:p w14:paraId="437BDBBE" w14:textId="22A37F49" w:rsidR="00301898" w:rsidRDefault="00301898" w:rsidP="00301898">
      <w:pPr>
        <w:jc w:val="both"/>
        <w:rPr>
          <w:rFonts w:ascii="Times New Roman" w:hAnsi="Times New Roman" w:cs="Times New Roman"/>
          <w:b/>
          <w:bCs/>
          <w:u w:val="single"/>
        </w:rPr>
      </w:pPr>
      <w:bookmarkStart w:id="13" w:name="_Hlk205554591"/>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51</w:t>
      </w:r>
      <w:r>
        <w:rPr>
          <w:rFonts w:ascii="Times New Roman" w:hAnsi="Times New Roman" w:cs="Times New Roman"/>
          <w:b/>
          <w:bCs/>
          <w:u w:val="single"/>
        </w:rPr>
        <w:t xml:space="preserve"> – Columbarium</w:t>
      </w:r>
    </w:p>
    <w:bookmarkEnd w:id="13"/>
    <w:p w14:paraId="2606984C" w14:textId="0C288943" w:rsidR="00581552" w:rsidRPr="00301898" w:rsidRDefault="00301898" w:rsidP="00581552">
      <w:pPr>
        <w:jc w:val="both"/>
        <w:rPr>
          <w:rFonts w:ascii="Times New Roman" w:hAnsi="Times New Roman" w:cs="Times New Roman"/>
        </w:rPr>
      </w:pPr>
      <w:r>
        <w:rPr>
          <w:rFonts w:ascii="Times New Roman" w:hAnsi="Times New Roman" w:cs="Times New Roman"/>
        </w:rPr>
        <w:t>Un columbarium est mis à disposition des familles pour leur permettre d’y déposer les urnes</w:t>
      </w:r>
      <w:r w:rsidRPr="004C10D1">
        <w:rPr>
          <w:rFonts w:ascii="Times New Roman" w:hAnsi="Times New Roman" w:cs="Times New Roman"/>
        </w:rPr>
        <w:t xml:space="preserve">. </w:t>
      </w:r>
      <w:r w:rsidR="002A403B" w:rsidRPr="004C10D1">
        <w:rPr>
          <w:rFonts w:ascii="Times New Roman" w:hAnsi="Times New Roman" w:cs="Times New Roman"/>
        </w:rPr>
        <w:t>Les cases de columbarium peuvent accueillir au maximum 2 urnes</w:t>
      </w:r>
      <w:r w:rsidR="004C10D1">
        <w:rPr>
          <w:rFonts w:ascii="Times New Roman" w:hAnsi="Times New Roman" w:cs="Times New Roman"/>
        </w:rPr>
        <w:t xml:space="preserve"> (maximum 18 cm de diamètre)</w:t>
      </w:r>
      <w:r w:rsidR="002A403B">
        <w:rPr>
          <w:rFonts w:ascii="Times New Roman" w:hAnsi="Times New Roman" w:cs="Times New Roman"/>
        </w:rPr>
        <w:t xml:space="preserve">. </w:t>
      </w:r>
      <w:r w:rsidR="009F1B90">
        <w:rPr>
          <w:rFonts w:ascii="Times New Roman" w:hAnsi="Times New Roman" w:cs="Times New Roman"/>
        </w:rPr>
        <w:t xml:space="preserve">Ces concessions </w:t>
      </w:r>
      <w:bookmarkStart w:id="14" w:name="_Hlk205555711"/>
      <w:r w:rsidR="00B03ED4">
        <w:rPr>
          <w:rFonts w:ascii="Times New Roman" w:hAnsi="Times New Roman" w:cs="Times New Roman"/>
        </w:rPr>
        <w:t>s’obtiennent</w:t>
      </w:r>
      <w:r w:rsidR="002A403B">
        <w:rPr>
          <w:rFonts w:ascii="Times New Roman" w:hAnsi="Times New Roman" w:cs="Times New Roman"/>
        </w:rPr>
        <w:t xml:space="preserve"> pour une durée de 30 ans renouvelable</w:t>
      </w:r>
      <w:bookmarkEnd w:id="14"/>
      <w:r w:rsidR="002A403B">
        <w:rPr>
          <w:rFonts w:ascii="Times New Roman" w:hAnsi="Times New Roman" w:cs="Times New Roman"/>
        </w:rPr>
        <w:t>.</w:t>
      </w:r>
      <w:r w:rsidR="00B03ED4">
        <w:rPr>
          <w:rFonts w:ascii="Times New Roman" w:hAnsi="Times New Roman" w:cs="Times New Roman"/>
        </w:rPr>
        <w:t xml:space="preserve"> </w:t>
      </w:r>
      <w:bookmarkStart w:id="15" w:name="_Hlk205555727"/>
      <w:r w:rsidR="00B03ED4">
        <w:rPr>
          <w:rFonts w:ascii="Times New Roman" w:hAnsi="Times New Roman" w:cs="Times New Roman"/>
        </w:rPr>
        <w:t>Lors des reprises, les cendres qui y sont contenues seront répandues dans le jardin du souvenir. Les urnes ne pourront être déplacées des cases sans une autorisation spéciale de l’administration.</w:t>
      </w:r>
      <w:bookmarkEnd w:id="15"/>
      <w:r w:rsidR="00B03ED4">
        <w:rPr>
          <w:rFonts w:ascii="Times New Roman" w:hAnsi="Times New Roman" w:cs="Times New Roman"/>
        </w:rPr>
        <w:t xml:space="preserve"> Les objets et plantes placés devront pouvoir être déplacés aisément pour permettre l’ouverture des ca</w:t>
      </w:r>
      <w:r w:rsidR="00581552">
        <w:rPr>
          <w:rFonts w:ascii="Times New Roman" w:hAnsi="Times New Roman" w:cs="Times New Roman"/>
        </w:rPr>
        <w:t>ses</w:t>
      </w:r>
      <w:r w:rsidR="00B03ED4">
        <w:rPr>
          <w:rFonts w:ascii="Times New Roman" w:hAnsi="Times New Roman" w:cs="Times New Roman"/>
        </w:rPr>
        <w:t>.</w:t>
      </w:r>
      <w:r w:rsidR="00581552">
        <w:rPr>
          <w:rFonts w:ascii="Times New Roman" w:hAnsi="Times New Roman" w:cs="Times New Roman"/>
        </w:rPr>
        <w:t xml:space="preserve"> Seules les tablettes prévues à cet effet pourront être fleuries. Il sera néanmoins permis de laisser les fleurs au pieds du columbarium pendant 30 jours après l’inhumation et pendant la période du 15 octobre au 30 novembre. </w:t>
      </w:r>
    </w:p>
    <w:p w14:paraId="26E7AC15" w14:textId="74A010C0" w:rsidR="00ED27E3" w:rsidRDefault="00D01A76" w:rsidP="00301898">
      <w:pPr>
        <w:jc w:val="both"/>
        <w:rPr>
          <w:rFonts w:ascii="Times New Roman" w:hAnsi="Times New Roman" w:cs="Times New Roman"/>
        </w:rPr>
      </w:pPr>
      <w:r>
        <w:rPr>
          <w:rFonts w:ascii="Times New Roman" w:hAnsi="Times New Roman" w:cs="Times New Roman"/>
        </w:rPr>
        <w:t>A compter du présent règlement, aucune gravure directe sur la case d</w:t>
      </w:r>
      <w:r w:rsidR="002272C6">
        <w:rPr>
          <w:rFonts w:ascii="Times New Roman" w:hAnsi="Times New Roman" w:cs="Times New Roman"/>
        </w:rPr>
        <w:t>u</w:t>
      </w:r>
      <w:r>
        <w:rPr>
          <w:rFonts w:ascii="Times New Roman" w:hAnsi="Times New Roman" w:cs="Times New Roman"/>
        </w:rPr>
        <w:t xml:space="preserve"> columbarium ne pourra être effectuée, le collage devra être fait avec un produit adapté au support de manière à ne pas compromettre</w:t>
      </w:r>
      <w:r w:rsidR="00581552">
        <w:rPr>
          <w:rFonts w:ascii="Times New Roman" w:hAnsi="Times New Roman" w:cs="Times New Roman"/>
        </w:rPr>
        <w:t xml:space="preserve"> le marbre et permettre le retrait de la plaque et</w:t>
      </w:r>
      <w:r w:rsidR="009C3C46">
        <w:rPr>
          <w:rFonts w:ascii="Times New Roman" w:hAnsi="Times New Roman" w:cs="Times New Roman"/>
        </w:rPr>
        <w:t>/ou</w:t>
      </w:r>
      <w:r w:rsidR="00581552">
        <w:rPr>
          <w:rFonts w:ascii="Times New Roman" w:hAnsi="Times New Roman" w:cs="Times New Roman"/>
        </w:rPr>
        <w:t xml:space="preserve"> de la photo sans endommager la case.</w:t>
      </w:r>
    </w:p>
    <w:p w14:paraId="5595FE9A" w14:textId="77777777" w:rsidR="00B95DF3" w:rsidRDefault="00B95DF3" w:rsidP="00ED27E3">
      <w:pPr>
        <w:jc w:val="both"/>
        <w:rPr>
          <w:rFonts w:ascii="Times New Roman" w:hAnsi="Times New Roman" w:cs="Times New Roman"/>
          <w:b/>
          <w:bCs/>
          <w:u w:val="single"/>
        </w:rPr>
      </w:pPr>
    </w:p>
    <w:p w14:paraId="653A1373" w14:textId="4AAFCE9B" w:rsidR="00ED27E3" w:rsidRDefault="00ED27E3" w:rsidP="00ED27E3">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52</w:t>
      </w:r>
      <w:r>
        <w:rPr>
          <w:rFonts w:ascii="Times New Roman" w:hAnsi="Times New Roman" w:cs="Times New Roman"/>
          <w:b/>
          <w:bCs/>
          <w:u w:val="single"/>
        </w:rPr>
        <w:t xml:space="preserve"> – Cavurnes</w:t>
      </w:r>
    </w:p>
    <w:p w14:paraId="46FE2AAF" w14:textId="6085AA52" w:rsidR="00ED27E3" w:rsidRDefault="00ED27E3" w:rsidP="00ED27E3">
      <w:pPr>
        <w:jc w:val="both"/>
        <w:rPr>
          <w:rFonts w:ascii="Times New Roman" w:hAnsi="Times New Roman" w:cs="Times New Roman"/>
        </w:rPr>
      </w:pPr>
      <w:r>
        <w:rPr>
          <w:rFonts w:ascii="Times New Roman" w:hAnsi="Times New Roman" w:cs="Times New Roman"/>
        </w:rPr>
        <w:t>Des caveaux cinéraires sont mis à disposition des familles afin de leur permettre d’y déposer des urnes. Ces derniers peuvent accueillir au maximum jusqu’à 4 urnes de taille standard. Ils se composent d’une cavurne en béton recouverte d’une double plaque en granit.</w:t>
      </w:r>
    </w:p>
    <w:p w14:paraId="36E47C36" w14:textId="6EEE9AEB" w:rsidR="00ED27E3" w:rsidRDefault="00ED27E3" w:rsidP="00301898">
      <w:pPr>
        <w:jc w:val="both"/>
        <w:rPr>
          <w:rFonts w:ascii="Times New Roman" w:hAnsi="Times New Roman" w:cs="Times New Roman"/>
        </w:rPr>
      </w:pPr>
      <w:r>
        <w:rPr>
          <w:rFonts w:ascii="Times New Roman" w:hAnsi="Times New Roman" w:cs="Times New Roman"/>
        </w:rPr>
        <w:t>Aucune</w:t>
      </w:r>
      <w:r w:rsidR="009C3C46">
        <w:rPr>
          <w:rFonts w:ascii="Times New Roman" w:hAnsi="Times New Roman" w:cs="Times New Roman"/>
        </w:rPr>
        <w:t xml:space="preserve"> stèle</w:t>
      </w:r>
      <w:r>
        <w:rPr>
          <w:rFonts w:ascii="Times New Roman" w:hAnsi="Times New Roman" w:cs="Times New Roman"/>
        </w:rPr>
        <w:t xml:space="preserve"> </w:t>
      </w:r>
      <w:r w:rsidR="000F3CBF">
        <w:rPr>
          <w:rFonts w:ascii="Times New Roman" w:hAnsi="Times New Roman" w:cs="Times New Roman"/>
        </w:rPr>
        <w:t>ou monument</w:t>
      </w:r>
      <w:r w:rsidR="009C3C46">
        <w:rPr>
          <w:rFonts w:ascii="Times New Roman" w:hAnsi="Times New Roman" w:cs="Times New Roman"/>
        </w:rPr>
        <w:t xml:space="preserve"> ne seront autorisés,</w:t>
      </w:r>
      <w:r w:rsidR="009C3C46" w:rsidRPr="009C3C46">
        <w:rPr>
          <w:rFonts w:ascii="Times New Roman" w:hAnsi="Times New Roman" w:cs="Times New Roman"/>
        </w:rPr>
        <w:t xml:space="preserve"> </w:t>
      </w:r>
      <w:r w:rsidR="009C3C46">
        <w:rPr>
          <w:rFonts w:ascii="Times New Roman" w:hAnsi="Times New Roman" w:cs="Times New Roman"/>
        </w:rPr>
        <w:t>aucune gravure directe sur la double plaque ne pourra être effectuée, le collage devra être fait avec un produit adapté au support de manière à ne pas compromettre le marbre et permettre le retrait de la plaque et/ou de la photo sans endommager le granit.</w:t>
      </w:r>
      <w:r w:rsidR="000F3CBF">
        <w:rPr>
          <w:rFonts w:ascii="Times New Roman" w:hAnsi="Times New Roman" w:cs="Times New Roman"/>
        </w:rPr>
        <w:t xml:space="preserve"> </w:t>
      </w:r>
      <w:r w:rsidR="00D46080">
        <w:rPr>
          <w:rFonts w:ascii="Times New Roman" w:hAnsi="Times New Roman" w:cs="Times New Roman"/>
        </w:rPr>
        <w:t>L</w:t>
      </w:r>
      <w:r w:rsidR="00D46080" w:rsidRPr="00E70067">
        <w:rPr>
          <w:rFonts w:ascii="Times New Roman" w:hAnsi="Times New Roman" w:cs="Times New Roman"/>
        </w:rPr>
        <w:t xml:space="preserve">es plantes, </w:t>
      </w:r>
      <w:r w:rsidR="006E5195">
        <w:rPr>
          <w:rFonts w:ascii="Times New Roman" w:hAnsi="Times New Roman" w:cs="Times New Roman"/>
        </w:rPr>
        <w:t xml:space="preserve">les </w:t>
      </w:r>
      <w:r w:rsidR="00D46080" w:rsidRPr="00E70067">
        <w:rPr>
          <w:rFonts w:ascii="Times New Roman" w:hAnsi="Times New Roman" w:cs="Times New Roman"/>
        </w:rPr>
        <w:t>fleurs naturelles ou artificielles</w:t>
      </w:r>
      <w:r w:rsidR="00A97620">
        <w:rPr>
          <w:rFonts w:ascii="Times New Roman" w:hAnsi="Times New Roman" w:cs="Times New Roman"/>
        </w:rPr>
        <w:t xml:space="preserve"> ou </w:t>
      </w:r>
      <w:r w:rsidR="00D46080">
        <w:rPr>
          <w:rFonts w:ascii="Times New Roman" w:hAnsi="Times New Roman" w:cs="Times New Roman"/>
        </w:rPr>
        <w:t>objets funéraires</w:t>
      </w:r>
      <w:r w:rsidR="00D46080" w:rsidRPr="00E70067">
        <w:rPr>
          <w:rFonts w:ascii="Times New Roman" w:hAnsi="Times New Roman" w:cs="Times New Roman"/>
        </w:rPr>
        <w:t xml:space="preserve"> sont autorisés à condition de ne pas encombrer l’espace dédié. La municipalité se réserve le droit de retirer tout</w:t>
      </w:r>
      <w:r w:rsidR="00D46080">
        <w:rPr>
          <w:rFonts w:ascii="Times New Roman" w:hAnsi="Times New Roman" w:cs="Times New Roman"/>
        </w:rPr>
        <w:t xml:space="preserve"> objet</w:t>
      </w:r>
      <w:r w:rsidR="00D46080" w:rsidRPr="00E70067">
        <w:rPr>
          <w:rFonts w:ascii="Times New Roman" w:hAnsi="Times New Roman" w:cs="Times New Roman"/>
        </w:rPr>
        <w:t xml:space="preserve"> gênant.</w:t>
      </w:r>
    </w:p>
    <w:p w14:paraId="3589B734" w14:textId="5E0DDBFD" w:rsidR="009F1B90" w:rsidRDefault="009F1B90" w:rsidP="00301898">
      <w:pPr>
        <w:jc w:val="both"/>
        <w:rPr>
          <w:rFonts w:ascii="Times New Roman" w:hAnsi="Times New Roman" w:cs="Times New Roman"/>
        </w:rPr>
      </w:pPr>
      <w:r>
        <w:rPr>
          <w:rFonts w:ascii="Times New Roman" w:hAnsi="Times New Roman" w:cs="Times New Roman"/>
        </w:rPr>
        <w:t>Ces concessions</w:t>
      </w:r>
      <w:r w:rsidRPr="009F1B90">
        <w:rPr>
          <w:rFonts w:ascii="Times New Roman" w:hAnsi="Times New Roman" w:cs="Times New Roman"/>
        </w:rPr>
        <w:t xml:space="preserve"> </w:t>
      </w:r>
      <w:r>
        <w:rPr>
          <w:rFonts w:ascii="Times New Roman" w:hAnsi="Times New Roman" w:cs="Times New Roman"/>
        </w:rPr>
        <w:t>s’obtiennent pour une durée de 30 ans renouvelable. Lors des reprises, les cendres qui y sont contenues seront répandues dans le jardin du souvenir. Les urnes ne pourront être déplacées des cavurnes sans une autorisation spéciale de l’administration.</w:t>
      </w:r>
    </w:p>
    <w:p w14:paraId="73C3C285" w14:textId="77777777" w:rsidR="004C10D1" w:rsidRDefault="004C10D1" w:rsidP="00301898">
      <w:pPr>
        <w:jc w:val="both"/>
        <w:rPr>
          <w:rFonts w:ascii="Times New Roman" w:hAnsi="Times New Roman" w:cs="Times New Roman"/>
        </w:rPr>
      </w:pPr>
    </w:p>
    <w:p w14:paraId="426204A4" w14:textId="77777777" w:rsidR="00135FA5" w:rsidRDefault="00135FA5" w:rsidP="009F4737">
      <w:pPr>
        <w:jc w:val="center"/>
        <w:rPr>
          <w:rFonts w:ascii="Times New Roman" w:hAnsi="Times New Roman" w:cs="Times New Roman"/>
          <w:b/>
          <w:bCs/>
          <w:sz w:val="24"/>
          <w:szCs w:val="24"/>
        </w:rPr>
      </w:pPr>
    </w:p>
    <w:p w14:paraId="7EC7C5A5" w14:textId="6553293D" w:rsidR="00581552" w:rsidRDefault="009F4737" w:rsidP="009F4737">
      <w:pPr>
        <w:jc w:val="center"/>
        <w:rPr>
          <w:rFonts w:ascii="Times New Roman" w:hAnsi="Times New Roman" w:cs="Times New Roman"/>
          <w:b/>
          <w:bCs/>
          <w:sz w:val="24"/>
          <w:szCs w:val="24"/>
        </w:rPr>
      </w:pPr>
      <w:r w:rsidRPr="009F4737">
        <w:rPr>
          <w:rFonts w:ascii="Times New Roman" w:hAnsi="Times New Roman" w:cs="Times New Roman"/>
          <w:b/>
          <w:bCs/>
          <w:sz w:val="24"/>
          <w:szCs w:val="24"/>
        </w:rPr>
        <w:t>RÉGLES APPLICABLES AUX EXHUMATIONS</w:t>
      </w:r>
    </w:p>
    <w:p w14:paraId="02E561A8" w14:textId="77777777" w:rsidR="004C10D1" w:rsidRDefault="004C10D1" w:rsidP="009F4737">
      <w:pPr>
        <w:jc w:val="center"/>
        <w:rPr>
          <w:rFonts w:ascii="Times New Roman" w:hAnsi="Times New Roman" w:cs="Times New Roman"/>
          <w:b/>
          <w:bCs/>
          <w:sz w:val="24"/>
          <w:szCs w:val="24"/>
        </w:rPr>
      </w:pPr>
    </w:p>
    <w:p w14:paraId="12DD7B22" w14:textId="26A23370" w:rsidR="009F4737" w:rsidRDefault="009F4737" w:rsidP="009F4737">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53</w:t>
      </w:r>
      <w:r>
        <w:rPr>
          <w:rFonts w:ascii="Times New Roman" w:hAnsi="Times New Roman" w:cs="Times New Roman"/>
          <w:b/>
          <w:bCs/>
          <w:u w:val="single"/>
        </w:rPr>
        <w:t xml:space="preserve"> – Demandes d’exhumation</w:t>
      </w:r>
    </w:p>
    <w:p w14:paraId="49391862" w14:textId="0E1DAB56" w:rsidR="009F4737" w:rsidRDefault="009235C4" w:rsidP="009F4737">
      <w:pPr>
        <w:jc w:val="both"/>
        <w:rPr>
          <w:rFonts w:ascii="Times New Roman" w:hAnsi="Times New Roman" w:cs="Times New Roman"/>
        </w:rPr>
      </w:pPr>
      <w:r>
        <w:rPr>
          <w:rFonts w:ascii="Times New Roman" w:hAnsi="Times New Roman" w:cs="Times New Roman"/>
        </w:rPr>
        <w:t>Aucune exhumation ou réinhumation, sauf celles ordonnées par l’autorité judiciaire</w:t>
      </w:r>
      <w:r w:rsidR="00715B7F">
        <w:rPr>
          <w:rFonts w:ascii="Times New Roman" w:hAnsi="Times New Roman" w:cs="Times New Roman"/>
        </w:rPr>
        <w:t xml:space="preserve"> ne peut avoir lieu sans l’autorisation préalable du maire. Les exhumations demandées par l</w:t>
      </w:r>
      <w:r w:rsidR="00EC3D6E">
        <w:rPr>
          <w:rFonts w:ascii="Times New Roman" w:hAnsi="Times New Roman" w:cs="Times New Roman"/>
        </w:rPr>
        <w:t>a</w:t>
      </w:r>
      <w:r w:rsidR="00715B7F">
        <w:rPr>
          <w:rFonts w:ascii="Times New Roman" w:hAnsi="Times New Roman" w:cs="Times New Roman"/>
        </w:rPr>
        <w:t xml:space="preserve"> famille ne seront autorisées par le maire que sur production d’une demande formulée par </w:t>
      </w:r>
      <w:r w:rsidR="00EC3D6E">
        <w:rPr>
          <w:rFonts w:ascii="Times New Roman" w:hAnsi="Times New Roman" w:cs="Times New Roman"/>
        </w:rPr>
        <w:t>la personne</w:t>
      </w:r>
      <w:r w:rsidR="00715B7F">
        <w:rPr>
          <w:rFonts w:ascii="Times New Roman" w:hAnsi="Times New Roman" w:cs="Times New Roman"/>
        </w:rPr>
        <w:t xml:space="preserve"> ayant pouvoir</w:t>
      </w:r>
      <w:r w:rsidR="00EC3D6E">
        <w:rPr>
          <w:rFonts w:ascii="Times New Roman" w:hAnsi="Times New Roman" w:cs="Times New Roman"/>
        </w:rPr>
        <w:t xml:space="preserve"> aux funérailles. En cas de désaccord entre les ayants-droits, l’autorisation ne pourra être délivrée qu’après décision des tribunaux. Lorsque l’exhumation s’accompagne de la renonciation au droit de renouvellement de la concession, l’opération d’exhumation ne pourra avoir lieu que dans la mesure où le monument aura été au préalable déposé.</w:t>
      </w:r>
    </w:p>
    <w:p w14:paraId="5102E85C" w14:textId="273970AA" w:rsidR="00EC3D6E" w:rsidRDefault="00EC3D6E" w:rsidP="009F4737">
      <w:pPr>
        <w:jc w:val="both"/>
        <w:rPr>
          <w:rFonts w:ascii="Times New Roman" w:hAnsi="Times New Roman" w:cs="Times New Roman"/>
        </w:rPr>
      </w:pPr>
      <w:r>
        <w:rPr>
          <w:rFonts w:ascii="Times New Roman" w:hAnsi="Times New Roman" w:cs="Times New Roman"/>
        </w:rPr>
        <w:t xml:space="preserve">L’exhumation des corps pourra être demandée en vue d’un transfert </w:t>
      </w:r>
      <w:r w:rsidR="00DE55F9">
        <w:rPr>
          <w:rFonts w:ascii="Times New Roman" w:hAnsi="Times New Roman" w:cs="Times New Roman"/>
        </w:rPr>
        <w:t>dans un autre cimetière ou en vue d’une réinhumation dans la même concession après exécution de travaux</w:t>
      </w:r>
      <w:r w:rsidR="009C4FC7">
        <w:rPr>
          <w:rFonts w:ascii="Times New Roman" w:hAnsi="Times New Roman" w:cs="Times New Roman"/>
        </w:rPr>
        <w:t xml:space="preserve"> ou </w:t>
      </w:r>
      <w:r w:rsidR="00DE55F9">
        <w:rPr>
          <w:rFonts w:ascii="Times New Roman" w:hAnsi="Times New Roman" w:cs="Times New Roman"/>
        </w:rPr>
        <w:t>dans une autre concession située dans le même cimetière.</w:t>
      </w:r>
    </w:p>
    <w:p w14:paraId="665760EC" w14:textId="64A6DF71" w:rsidR="009D6B7B" w:rsidRPr="009F4737" w:rsidRDefault="009D6B7B" w:rsidP="009F4737">
      <w:pPr>
        <w:jc w:val="both"/>
        <w:rPr>
          <w:rFonts w:ascii="Times New Roman" w:hAnsi="Times New Roman" w:cs="Times New Roman"/>
        </w:rPr>
      </w:pPr>
      <w:r>
        <w:rPr>
          <w:rFonts w:ascii="Times New Roman" w:hAnsi="Times New Roman" w:cs="Times New Roman"/>
        </w:rPr>
        <w:t>L’exhumation pourra être refusée ou repoussée pour des motifs tirés de la sauvegarde du bon ordre du cimetière, ou la décence et de la salubrité publique. En règle générale, un refus à exhumation sera décidé dans tous les cas où l’opération serait de nature à nuire à la santé publique. Ainsi, l’exhumation du corps des personnes décédées d’une maladie contagieuse ne pourra être autorisée qu’après un délai d’un an à compter de la date du décès.</w:t>
      </w:r>
    </w:p>
    <w:p w14:paraId="7E2D1AE8" w14:textId="72A273C5" w:rsidR="009D6B7B" w:rsidRDefault="009D6B7B" w:rsidP="009D6B7B">
      <w:pPr>
        <w:jc w:val="both"/>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54</w:t>
      </w:r>
      <w:r>
        <w:rPr>
          <w:rFonts w:ascii="Times New Roman" w:hAnsi="Times New Roman" w:cs="Times New Roman"/>
          <w:b/>
          <w:bCs/>
          <w:u w:val="single"/>
        </w:rPr>
        <w:t xml:space="preserve"> – Exécution des opérations d’exhumation</w:t>
      </w:r>
    </w:p>
    <w:p w14:paraId="317D6917" w14:textId="13438824" w:rsidR="005D5068" w:rsidRPr="00103922" w:rsidRDefault="005D5068" w:rsidP="009D6B7B">
      <w:pPr>
        <w:jc w:val="both"/>
        <w:rPr>
          <w:rFonts w:ascii="Times New Roman" w:hAnsi="Times New Roman" w:cs="Times New Roman"/>
        </w:rPr>
      </w:pPr>
      <w:r w:rsidRPr="00103922">
        <w:rPr>
          <w:rFonts w:ascii="Times New Roman" w:hAnsi="Times New Roman" w:cs="Times New Roman"/>
        </w:rPr>
        <w:t>Les exhumations sont réalisées soit en dehors des horaires d’ouverture au public soit dans une partie du cimetière fermée au public et matérialisée.</w:t>
      </w:r>
    </w:p>
    <w:p w14:paraId="2BB93EC5" w14:textId="067A4401" w:rsidR="009F4737" w:rsidRPr="00103922" w:rsidRDefault="009D6B7B" w:rsidP="009F4737">
      <w:pPr>
        <w:rPr>
          <w:rFonts w:ascii="Times New Roman" w:hAnsi="Times New Roman" w:cs="Times New Roman"/>
        </w:rPr>
      </w:pPr>
      <w:r w:rsidRPr="00103922">
        <w:rPr>
          <w:rFonts w:ascii="Times New Roman" w:hAnsi="Times New Roman" w:cs="Times New Roman"/>
        </w:rPr>
        <w:t xml:space="preserve">Les exhumations ne peuvent être entreprises que sous réserve des dispositions légales et règlementaires en vigueur. </w:t>
      </w:r>
    </w:p>
    <w:p w14:paraId="07ADA081" w14:textId="77777777" w:rsidR="00764BF6" w:rsidRDefault="00764BF6" w:rsidP="009F4737">
      <w:pPr>
        <w:rPr>
          <w:rFonts w:ascii="Times New Roman" w:hAnsi="Times New Roman" w:cs="Times New Roman"/>
          <w:b/>
          <w:bCs/>
          <w:u w:val="single"/>
        </w:rPr>
      </w:pPr>
    </w:p>
    <w:p w14:paraId="4DE67D33" w14:textId="77777777" w:rsidR="00764BF6" w:rsidRDefault="00764BF6" w:rsidP="009F4737">
      <w:pPr>
        <w:rPr>
          <w:rFonts w:ascii="Times New Roman" w:hAnsi="Times New Roman" w:cs="Times New Roman"/>
          <w:b/>
          <w:bCs/>
          <w:u w:val="single"/>
        </w:rPr>
      </w:pPr>
    </w:p>
    <w:p w14:paraId="33C74318" w14:textId="2AF32BDD" w:rsidR="009D6B7B" w:rsidRDefault="009D6B7B" w:rsidP="009F4737">
      <w:pPr>
        <w:rPr>
          <w:rFonts w:ascii="Times New Roman" w:hAnsi="Times New Roman" w:cs="Times New Roman"/>
          <w:b/>
          <w:bCs/>
          <w:u w:val="single"/>
        </w:rPr>
      </w:pPr>
      <w:r w:rsidRPr="009F34EA">
        <w:rPr>
          <w:rFonts w:ascii="Times New Roman" w:hAnsi="Times New Roman" w:cs="Times New Roman"/>
          <w:b/>
          <w:bCs/>
          <w:u w:val="single"/>
        </w:rPr>
        <w:lastRenderedPageBreak/>
        <w:t xml:space="preserve">Article </w:t>
      </w:r>
      <w:r w:rsidR="00A534E9">
        <w:rPr>
          <w:rFonts w:ascii="Times New Roman" w:hAnsi="Times New Roman" w:cs="Times New Roman"/>
          <w:b/>
          <w:bCs/>
          <w:u w:val="single"/>
        </w:rPr>
        <w:t>55</w:t>
      </w:r>
      <w:r w:rsidR="00D86548">
        <w:rPr>
          <w:rFonts w:ascii="Times New Roman" w:hAnsi="Times New Roman" w:cs="Times New Roman"/>
          <w:b/>
          <w:bCs/>
          <w:u w:val="single"/>
        </w:rPr>
        <w:t xml:space="preserve"> </w:t>
      </w:r>
      <w:r>
        <w:rPr>
          <w:rFonts w:ascii="Times New Roman" w:hAnsi="Times New Roman" w:cs="Times New Roman"/>
          <w:b/>
          <w:bCs/>
          <w:u w:val="single"/>
        </w:rPr>
        <w:t xml:space="preserve">– </w:t>
      </w:r>
    </w:p>
    <w:p w14:paraId="5BD97E35" w14:textId="1CC0D4E9" w:rsidR="009D6B7B" w:rsidRDefault="009D6B7B" w:rsidP="009F4737">
      <w:pPr>
        <w:rPr>
          <w:rFonts w:ascii="Times New Roman" w:hAnsi="Times New Roman" w:cs="Times New Roman"/>
        </w:rPr>
      </w:pPr>
      <w:r w:rsidRPr="00976B6F">
        <w:rPr>
          <w:rFonts w:ascii="Times New Roman" w:hAnsi="Times New Roman" w:cs="Times New Roman"/>
        </w:rPr>
        <w:t xml:space="preserve">L’exhumation aura lieu en présence des seules personnes ayant qualité pour y assister et du Maire ou de son </w:t>
      </w:r>
      <w:r w:rsidR="00976B6F">
        <w:rPr>
          <w:rFonts w:ascii="Times New Roman" w:hAnsi="Times New Roman" w:cs="Times New Roman"/>
        </w:rPr>
        <w:t>représentant.</w:t>
      </w:r>
    </w:p>
    <w:p w14:paraId="1E25EAA1" w14:textId="672E6B1D" w:rsidR="00976B6F" w:rsidRDefault="00976B6F" w:rsidP="00976B6F">
      <w:pPr>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56</w:t>
      </w:r>
      <w:r>
        <w:rPr>
          <w:rFonts w:ascii="Times New Roman" w:hAnsi="Times New Roman" w:cs="Times New Roman"/>
          <w:b/>
          <w:bCs/>
          <w:u w:val="single"/>
        </w:rPr>
        <w:t xml:space="preserve"> – Mesures d’hygiène</w:t>
      </w:r>
    </w:p>
    <w:p w14:paraId="39AA1988" w14:textId="67718C9C" w:rsidR="005D5068" w:rsidRDefault="00C72B47" w:rsidP="009F4737">
      <w:pPr>
        <w:rPr>
          <w:rFonts w:ascii="Times New Roman" w:hAnsi="Times New Roman" w:cs="Times New Roman"/>
        </w:rPr>
      </w:pPr>
      <w:r w:rsidRPr="00C72B47">
        <w:rPr>
          <w:rFonts w:ascii="Times New Roman" w:hAnsi="Times New Roman" w:cs="Times New Roman"/>
        </w:rPr>
        <w:t xml:space="preserve">Les personnes chargées </w:t>
      </w:r>
      <w:r w:rsidR="0066041A">
        <w:rPr>
          <w:rFonts w:ascii="Times New Roman" w:hAnsi="Times New Roman" w:cs="Times New Roman"/>
        </w:rPr>
        <w:t>de procéder aux exhumations revêtent une tenue spéciale qui sera ensuite désinfectée ainsi que leurs chaussures. Elles sont tenues à un nettoyage antiseptique du visage et des mains</w:t>
      </w:r>
      <w:r w:rsidR="005D5068">
        <w:rPr>
          <w:rFonts w:ascii="Times New Roman" w:hAnsi="Times New Roman" w:cs="Times New Roman"/>
        </w:rPr>
        <w:t>. Les cercueils, avant d’être manipulés et extraits des fosses, seront arrosés avec une solution désinfectante. Il en sera de même pour tous les outils ayant servis au cours de l’exhumation. Les bois des cercueils seront incinérés. Les restes mortels devront être placés avec décence et respect dans un reliquaire de taille appropriée (un reliquaire par concession) et seront placés dans l’ossuaire prévu à cet effet. Si un bien de valeur est trouvé, il sera placé dans le reliquaire, des scellés seront posées sur ce dernier et stipulé sur le procès-verbal d’exhumation.</w:t>
      </w:r>
    </w:p>
    <w:p w14:paraId="2E35675D" w14:textId="77777777" w:rsidR="004B285B" w:rsidRDefault="004B285B" w:rsidP="009F4737">
      <w:pPr>
        <w:rPr>
          <w:rFonts w:ascii="Times New Roman" w:hAnsi="Times New Roman" w:cs="Times New Roman"/>
        </w:rPr>
      </w:pPr>
    </w:p>
    <w:p w14:paraId="58AD6E28" w14:textId="06958FDC" w:rsidR="005D5068" w:rsidRDefault="005D5068" w:rsidP="005D5068">
      <w:pPr>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57</w:t>
      </w:r>
      <w:r>
        <w:rPr>
          <w:rFonts w:ascii="Times New Roman" w:hAnsi="Times New Roman" w:cs="Times New Roman"/>
          <w:b/>
          <w:bCs/>
          <w:u w:val="single"/>
        </w:rPr>
        <w:t xml:space="preserve"> – Transport des corps exhumés</w:t>
      </w:r>
    </w:p>
    <w:p w14:paraId="15C797B6" w14:textId="7B07C353" w:rsidR="005D5068" w:rsidRDefault="009637A7" w:rsidP="005D5068">
      <w:pPr>
        <w:rPr>
          <w:rFonts w:ascii="Times New Roman" w:hAnsi="Times New Roman" w:cs="Times New Roman"/>
        </w:rPr>
      </w:pPr>
      <w:r>
        <w:rPr>
          <w:rFonts w:ascii="Times New Roman" w:hAnsi="Times New Roman" w:cs="Times New Roman"/>
        </w:rPr>
        <w:t>Le transport des corps exhumés d’un lieu à un autre du cimetière se fera avec le cercueil recouvert d’un drap mortuaire.</w:t>
      </w:r>
    </w:p>
    <w:p w14:paraId="603116A2" w14:textId="65C818B7" w:rsidR="009637A7" w:rsidRDefault="009637A7" w:rsidP="009637A7">
      <w:pPr>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58</w:t>
      </w:r>
      <w:r>
        <w:rPr>
          <w:rFonts w:ascii="Times New Roman" w:hAnsi="Times New Roman" w:cs="Times New Roman"/>
          <w:b/>
          <w:bCs/>
          <w:u w:val="single"/>
        </w:rPr>
        <w:t xml:space="preserve"> – Ouverture des cercueils</w:t>
      </w:r>
    </w:p>
    <w:p w14:paraId="0A9CE4AB" w14:textId="657B2A0D" w:rsidR="009637A7" w:rsidRDefault="009637A7" w:rsidP="005D5068">
      <w:pPr>
        <w:rPr>
          <w:rFonts w:ascii="Times New Roman" w:hAnsi="Times New Roman" w:cs="Times New Roman"/>
        </w:rPr>
      </w:pPr>
      <w:r>
        <w:rPr>
          <w:rFonts w:ascii="Times New Roman" w:hAnsi="Times New Roman" w:cs="Times New Roman"/>
        </w:rPr>
        <w:t xml:space="preserve">Si, au moment de l’exhumation, un cercueil est trouvé en bon état </w:t>
      </w:r>
      <w:r w:rsidR="00E201F1">
        <w:rPr>
          <w:rFonts w:ascii="Times New Roman" w:hAnsi="Times New Roman" w:cs="Times New Roman"/>
        </w:rPr>
        <w:t xml:space="preserve">de conservation, il ne pourra être ouvert que </w:t>
      </w:r>
      <w:r w:rsidR="0020500C">
        <w:rPr>
          <w:rFonts w:ascii="Times New Roman" w:hAnsi="Times New Roman" w:cs="Times New Roman"/>
        </w:rPr>
        <w:t>s’il</w:t>
      </w:r>
      <w:r w:rsidR="00E201F1">
        <w:rPr>
          <w:rFonts w:ascii="Times New Roman" w:hAnsi="Times New Roman" w:cs="Times New Roman"/>
        </w:rPr>
        <w:t xml:space="preserve"> s’est écoulé un délai de 5 ans depuis la date du décès, et seulement après autorisation de l’administration municipale.</w:t>
      </w:r>
      <w:r w:rsidR="0020500C">
        <w:rPr>
          <w:rFonts w:ascii="Times New Roman" w:hAnsi="Times New Roman" w:cs="Times New Roman"/>
        </w:rPr>
        <w:t xml:space="preserve"> Si le cercueil est trouvé détérioré, le corps sera placé dans un autre cercueil ou, </w:t>
      </w:r>
      <w:r w:rsidR="00DA2804">
        <w:rPr>
          <w:rFonts w:ascii="Times New Roman" w:hAnsi="Times New Roman" w:cs="Times New Roman"/>
        </w:rPr>
        <w:t>s’il</w:t>
      </w:r>
      <w:r w:rsidR="0020500C">
        <w:rPr>
          <w:rFonts w:ascii="Times New Roman" w:hAnsi="Times New Roman" w:cs="Times New Roman"/>
        </w:rPr>
        <w:t xml:space="preserve"> le peut, être réduit dans un reliquaire.</w:t>
      </w:r>
    </w:p>
    <w:p w14:paraId="05A63588" w14:textId="19EE4009" w:rsidR="00DA2804" w:rsidRDefault="00DA2804" w:rsidP="00DA2804">
      <w:pPr>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59</w:t>
      </w:r>
      <w:r>
        <w:rPr>
          <w:rFonts w:ascii="Times New Roman" w:hAnsi="Times New Roman" w:cs="Times New Roman"/>
          <w:b/>
          <w:bCs/>
          <w:u w:val="single"/>
        </w:rPr>
        <w:t xml:space="preserve"> – Exhumation sur requête des autorités judiciaires</w:t>
      </w:r>
    </w:p>
    <w:p w14:paraId="0D667D31" w14:textId="1063118E" w:rsidR="00DA2804" w:rsidRDefault="00DA2804" w:rsidP="00DA2804">
      <w:pPr>
        <w:rPr>
          <w:rFonts w:ascii="Times New Roman" w:hAnsi="Times New Roman" w:cs="Times New Roman"/>
        </w:rPr>
      </w:pPr>
      <w:r>
        <w:rPr>
          <w:rFonts w:ascii="Times New Roman" w:hAnsi="Times New Roman" w:cs="Times New Roman"/>
        </w:rPr>
        <w:t>Les dispositions des articles précédents, à l’exception des mesures d’hygiène, ne s’appliquent pas aux exhumations ordonnées par l’autorité judiciaire. Celles-ci peuvent avoir lieu à tous moments et le personnel devra se conformer aux instructions qui lui seront données. Les exhumations ordonnées par l’autorité judiciaire n’ouvrent pas droit à vacation de police.</w:t>
      </w:r>
    </w:p>
    <w:p w14:paraId="7FC680C7" w14:textId="77777777" w:rsidR="00135FA5" w:rsidRDefault="00135FA5" w:rsidP="00DA2804">
      <w:pPr>
        <w:rPr>
          <w:rFonts w:ascii="Times New Roman" w:hAnsi="Times New Roman" w:cs="Times New Roman"/>
        </w:rPr>
      </w:pPr>
    </w:p>
    <w:p w14:paraId="143593D7" w14:textId="28266481" w:rsidR="00DA2804" w:rsidRDefault="00DA2804" w:rsidP="003F6C2A">
      <w:pPr>
        <w:jc w:val="center"/>
        <w:rPr>
          <w:rFonts w:ascii="Times New Roman" w:hAnsi="Times New Roman" w:cs="Times New Roman"/>
          <w:b/>
          <w:bCs/>
          <w:sz w:val="24"/>
          <w:szCs w:val="24"/>
        </w:rPr>
      </w:pPr>
      <w:r w:rsidRPr="003F6C2A">
        <w:rPr>
          <w:rFonts w:ascii="Times New Roman" w:hAnsi="Times New Roman" w:cs="Times New Roman"/>
          <w:b/>
          <w:bCs/>
          <w:sz w:val="24"/>
          <w:szCs w:val="24"/>
        </w:rPr>
        <w:t xml:space="preserve">RÈGLES APPLICABLES </w:t>
      </w:r>
      <w:r w:rsidR="003F6C2A" w:rsidRPr="003F6C2A">
        <w:rPr>
          <w:rFonts w:ascii="Times New Roman" w:hAnsi="Times New Roman" w:cs="Times New Roman"/>
          <w:b/>
          <w:bCs/>
          <w:sz w:val="24"/>
          <w:szCs w:val="24"/>
        </w:rPr>
        <w:t>AUX OPÉRATIONS DE RÉUNION DE CORPS</w:t>
      </w:r>
    </w:p>
    <w:p w14:paraId="34AD5E74" w14:textId="77777777" w:rsidR="00135FA5" w:rsidRDefault="00135FA5" w:rsidP="003F6C2A">
      <w:pPr>
        <w:jc w:val="center"/>
        <w:rPr>
          <w:rFonts w:ascii="Times New Roman" w:hAnsi="Times New Roman" w:cs="Times New Roman"/>
          <w:b/>
          <w:bCs/>
          <w:sz w:val="24"/>
          <w:szCs w:val="24"/>
        </w:rPr>
      </w:pPr>
    </w:p>
    <w:p w14:paraId="3E2F82FF" w14:textId="66EB2B50" w:rsidR="003F6C2A" w:rsidRDefault="003F6C2A" w:rsidP="003F6C2A">
      <w:pPr>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60</w:t>
      </w:r>
      <w:r>
        <w:rPr>
          <w:rFonts w:ascii="Times New Roman" w:hAnsi="Times New Roman" w:cs="Times New Roman"/>
          <w:b/>
          <w:bCs/>
          <w:u w:val="single"/>
        </w:rPr>
        <w:t xml:space="preserve"> – </w:t>
      </w:r>
    </w:p>
    <w:p w14:paraId="0E8F8D0E" w14:textId="46750532" w:rsidR="003F6C2A" w:rsidRPr="00AD35E8" w:rsidRDefault="00AD35E8" w:rsidP="003F6C2A">
      <w:pPr>
        <w:rPr>
          <w:rFonts w:ascii="Times New Roman" w:hAnsi="Times New Roman" w:cs="Times New Roman"/>
        </w:rPr>
      </w:pPr>
      <w:r w:rsidRPr="00AD35E8">
        <w:rPr>
          <w:rFonts w:ascii="Times New Roman" w:hAnsi="Times New Roman" w:cs="Times New Roman"/>
        </w:rPr>
        <w:t>La réunion des corps</w:t>
      </w:r>
      <w:r>
        <w:rPr>
          <w:rFonts w:ascii="Times New Roman" w:hAnsi="Times New Roman" w:cs="Times New Roman"/>
        </w:rPr>
        <w:t xml:space="preserve"> dans les caveaux ne pourra être faite qu’après autorisation du maire, sur la demande de la famille, et sous réserve que le concessionnaire principal n’ait pas précisé dans l’acte de concession les noms des personnes dont il autorisait l’inhumation dans la sépulture à l’exclusion de toutes autres ou sa volonté qu’il ne soit pas touché aux corps qui y reposent.</w:t>
      </w:r>
    </w:p>
    <w:p w14:paraId="66720FC9" w14:textId="70287DE0" w:rsidR="00AD35E8" w:rsidRDefault="00AD35E8" w:rsidP="00AD35E8">
      <w:pPr>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61</w:t>
      </w:r>
      <w:r>
        <w:rPr>
          <w:rFonts w:ascii="Times New Roman" w:hAnsi="Times New Roman" w:cs="Times New Roman"/>
          <w:b/>
          <w:bCs/>
          <w:u w:val="single"/>
        </w:rPr>
        <w:t xml:space="preserve"> – </w:t>
      </w:r>
    </w:p>
    <w:p w14:paraId="34889D60" w14:textId="3A23F2FD" w:rsidR="003F6C2A" w:rsidRDefault="00AD35E8" w:rsidP="003F6C2A">
      <w:pPr>
        <w:rPr>
          <w:rFonts w:ascii="Times New Roman" w:hAnsi="Times New Roman" w:cs="Times New Roman"/>
        </w:rPr>
      </w:pPr>
      <w:r>
        <w:rPr>
          <w:rFonts w:ascii="Times New Roman" w:hAnsi="Times New Roman" w:cs="Times New Roman"/>
        </w:rPr>
        <w:t>Par mesure d’hygiène et pour des raisons de convenance, la réduction des corps</w:t>
      </w:r>
      <w:r w:rsidR="00971371">
        <w:rPr>
          <w:rFonts w:ascii="Times New Roman" w:hAnsi="Times New Roman" w:cs="Times New Roman"/>
        </w:rPr>
        <w:t xml:space="preserve"> ne sera autorisée que </w:t>
      </w:r>
      <w:r w:rsidR="00971371" w:rsidRPr="000F02AD">
        <w:rPr>
          <w:rFonts w:ascii="Times New Roman" w:hAnsi="Times New Roman" w:cs="Times New Roman"/>
        </w:rPr>
        <w:t>5 années après la dernière inhumation</w:t>
      </w:r>
      <w:r w:rsidR="00971371">
        <w:rPr>
          <w:rFonts w:ascii="Times New Roman" w:hAnsi="Times New Roman" w:cs="Times New Roman"/>
        </w:rPr>
        <w:t xml:space="preserve"> à la condition que ces corps puissent être réduits. La réduction des corps dans les caveaux ne pourra s’effectuer que dans les formes et conditions prescrites pour les exhumations.</w:t>
      </w:r>
    </w:p>
    <w:p w14:paraId="1328B6D5" w14:textId="77777777" w:rsidR="00764BF6" w:rsidRDefault="00764BF6" w:rsidP="00971371">
      <w:pPr>
        <w:jc w:val="center"/>
        <w:rPr>
          <w:rFonts w:ascii="Times New Roman" w:hAnsi="Times New Roman" w:cs="Times New Roman"/>
          <w:b/>
          <w:bCs/>
          <w:sz w:val="24"/>
          <w:szCs w:val="24"/>
        </w:rPr>
      </w:pPr>
    </w:p>
    <w:p w14:paraId="51BECD36" w14:textId="1E5DE50C" w:rsidR="00971371" w:rsidRDefault="00971371" w:rsidP="00971371">
      <w:pPr>
        <w:jc w:val="center"/>
        <w:rPr>
          <w:rFonts w:ascii="Times New Roman" w:hAnsi="Times New Roman" w:cs="Times New Roman"/>
          <w:b/>
          <w:bCs/>
          <w:sz w:val="24"/>
          <w:szCs w:val="24"/>
        </w:rPr>
      </w:pPr>
      <w:r w:rsidRPr="00971371">
        <w:rPr>
          <w:rFonts w:ascii="Times New Roman" w:hAnsi="Times New Roman" w:cs="Times New Roman"/>
          <w:b/>
          <w:bCs/>
          <w:sz w:val="24"/>
          <w:szCs w:val="24"/>
        </w:rPr>
        <w:lastRenderedPageBreak/>
        <w:t>CAVEAU PROVISOIRE</w:t>
      </w:r>
    </w:p>
    <w:p w14:paraId="6A94B6D1" w14:textId="082247B4" w:rsidR="00971371" w:rsidRDefault="00971371" w:rsidP="00971371">
      <w:pPr>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62</w:t>
      </w:r>
      <w:r>
        <w:rPr>
          <w:rFonts w:ascii="Times New Roman" w:hAnsi="Times New Roman" w:cs="Times New Roman"/>
          <w:b/>
          <w:bCs/>
          <w:u w:val="single"/>
        </w:rPr>
        <w:t xml:space="preserve"> – </w:t>
      </w:r>
    </w:p>
    <w:p w14:paraId="5A1611B4" w14:textId="47ECEC82" w:rsidR="006129D8" w:rsidRDefault="00FB6B84" w:rsidP="00971371">
      <w:pPr>
        <w:rPr>
          <w:rFonts w:ascii="Times New Roman" w:hAnsi="Times New Roman" w:cs="Times New Roman"/>
        </w:rPr>
      </w:pPr>
      <w:r>
        <w:rPr>
          <w:rFonts w:ascii="Times New Roman" w:hAnsi="Times New Roman" w:cs="Times New Roman"/>
        </w:rPr>
        <w:t>Un caveau provisoire peut recevoir temporairement les cercueils destinés à être inhumés dans les sépultures non encore construites. Tout corps déposé dans ce caveau est assujetti à un droit de séjour dont le tarif est fixé par le Conseil Municipal. La durée maximale du dépôt en caveau provisoire est fixée à 6 mois.</w:t>
      </w:r>
    </w:p>
    <w:p w14:paraId="0F15F490" w14:textId="1C711D70" w:rsidR="00FB6B84" w:rsidRPr="00FB6B84" w:rsidRDefault="00FB6B84" w:rsidP="00FB6B84">
      <w:pPr>
        <w:jc w:val="center"/>
        <w:rPr>
          <w:rFonts w:ascii="Times New Roman" w:hAnsi="Times New Roman" w:cs="Times New Roman"/>
          <w:b/>
          <w:bCs/>
          <w:sz w:val="24"/>
          <w:szCs w:val="24"/>
        </w:rPr>
      </w:pPr>
      <w:r w:rsidRPr="00FB6B84">
        <w:rPr>
          <w:rFonts w:ascii="Times New Roman" w:hAnsi="Times New Roman" w:cs="Times New Roman"/>
          <w:b/>
          <w:bCs/>
          <w:sz w:val="24"/>
          <w:szCs w:val="24"/>
        </w:rPr>
        <w:t>OSSUAIRE</w:t>
      </w:r>
    </w:p>
    <w:p w14:paraId="49E198CC" w14:textId="56A1E827" w:rsidR="00FB6B84" w:rsidRDefault="00FB6B84" w:rsidP="00FB6B84">
      <w:pPr>
        <w:rPr>
          <w:rFonts w:ascii="Times New Roman" w:hAnsi="Times New Roman" w:cs="Times New Roman"/>
          <w:b/>
          <w:bCs/>
          <w:u w:val="single"/>
        </w:rPr>
      </w:pPr>
      <w:r w:rsidRPr="009F34EA">
        <w:rPr>
          <w:rFonts w:ascii="Times New Roman" w:hAnsi="Times New Roman" w:cs="Times New Roman"/>
          <w:b/>
          <w:bCs/>
          <w:u w:val="single"/>
        </w:rPr>
        <w:t xml:space="preserve">Article </w:t>
      </w:r>
      <w:r w:rsidR="00A534E9">
        <w:rPr>
          <w:rFonts w:ascii="Times New Roman" w:hAnsi="Times New Roman" w:cs="Times New Roman"/>
          <w:b/>
          <w:bCs/>
          <w:u w:val="single"/>
        </w:rPr>
        <w:t>63</w:t>
      </w:r>
      <w:r>
        <w:rPr>
          <w:rFonts w:ascii="Times New Roman" w:hAnsi="Times New Roman" w:cs="Times New Roman"/>
          <w:b/>
          <w:bCs/>
          <w:u w:val="single"/>
        </w:rPr>
        <w:t xml:space="preserve"> – </w:t>
      </w:r>
    </w:p>
    <w:p w14:paraId="52274E60" w14:textId="4F9DEB69" w:rsidR="00FB6B84" w:rsidRDefault="00FB6B84" w:rsidP="00FB6B84">
      <w:pPr>
        <w:rPr>
          <w:rFonts w:ascii="Times New Roman" w:hAnsi="Times New Roman" w:cs="Times New Roman"/>
        </w:rPr>
      </w:pPr>
      <w:r>
        <w:rPr>
          <w:rFonts w:ascii="Times New Roman" w:hAnsi="Times New Roman" w:cs="Times New Roman"/>
        </w:rPr>
        <w:t>Les restes mortels qui seraient trouvés dans les tombes ayant fait l’objet d’une reprise ou dont les concessions n’ont pas été renouvelées, seront réunis avec soin pour être réinhumés dans l’ossuaire spécialement réservé à cet usage.</w:t>
      </w:r>
    </w:p>
    <w:p w14:paraId="0E88009E" w14:textId="77777777" w:rsidR="000F02AD" w:rsidRDefault="000F02AD" w:rsidP="00FB6B84">
      <w:pPr>
        <w:rPr>
          <w:rFonts w:ascii="Times New Roman" w:hAnsi="Times New Roman" w:cs="Times New Roman"/>
        </w:rPr>
      </w:pPr>
    </w:p>
    <w:p w14:paraId="74FEBA4B" w14:textId="77777777" w:rsidR="00135FA5" w:rsidRDefault="00135FA5" w:rsidP="00FB6B84">
      <w:pPr>
        <w:jc w:val="center"/>
        <w:rPr>
          <w:rFonts w:ascii="Times New Roman" w:hAnsi="Times New Roman" w:cs="Times New Roman"/>
          <w:b/>
          <w:bCs/>
          <w:sz w:val="24"/>
          <w:szCs w:val="24"/>
        </w:rPr>
      </w:pPr>
    </w:p>
    <w:p w14:paraId="2029A4FD" w14:textId="1915D0FA" w:rsidR="00FB6B84" w:rsidRDefault="00FB6B84" w:rsidP="00FB6B84">
      <w:pPr>
        <w:jc w:val="center"/>
        <w:rPr>
          <w:rFonts w:ascii="Times New Roman" w:hAnsi="Times New Roman" w:cs="Times New Roman"/>
          <w:b/>
          <w:bCs/>
          <w:sz w:val="24"/>
          <w:szCs w:val="24"/>
        </w:rPr>
      </w:pPr>
      <w:r>
        <w:rPr>
          <w:rFonts w:ascii="Times New Roman" w:hAnsi="Times New Roman" w:cs="Times New Roman"/>
          <w:b/>
          <w:bCs/>
          <w:sz w:val="24"/>
          <w:szCs w:val="24"/>
        </w:rPr>
        <w:t>DISPOSITIONS RELATIVES A L’EXÉCUTION DU RÈGLEMENT DU CIMETIÈRE</w:t>
      </w:r>
    </w:p>
    <w:p w14:paraId="690AC5EC" w14:textId="77777777" w:rsidR="000F02AD" w:rsidRDefault="000F02AD" w:rsidP="00FB6B84">
      <w:pPr>
        <w:jc w:val="center"/>
        <w:rPr>
          <w:rFonts w:ascii="Times New Roman" w:hAnsi="Times New Roman" w:cs="Times New Roman"/>
          <w:b/>
          <w:bCs/>
          <w:sz w:val="24"/>
          <w:szCs w:val="24"/>
        </w:rPr>
      </w:pPr>
    </w:p>
    <w:p w14:paraId="1B23CA5F" w14:textId="2D285247" w:rsidR="00FB6B84" w:rsidRDefault="00FB6B84" w:rsidP="000D582B">
      <w:pPr>
        <w:rPr>
          <w:rFonts w:ascii="Times New Roman" w:hAnsi="Times New Roman" w:cs="Times New Roman"/>
        </w:rPr>
      </w:pPr>
      <w:r>
        <w:rPr>
          <w:rFonts w:ascii="Times New Roman" w:hAnsi="Times New Roman" w:cs="Times New Roman"/>
        </w:rPr>
        <w:t xml:space="preserve">Le présent règlement entrera en vigueur </w:t>
      </w:r>
      <w:r w:rsidRPr="00135FA5">
        <w:rPr>
          <w:rFonts w:ascii="Times New Roman" w:hAnsi="Times New Roman" w:cs="Times New Roman"/>
        </w:rPr>
        <w:t xml:space="preserve">le </w:t>
      </w:r>
      <w:r w:rsidR="00135FA5">
        <w:rPr>
          <w:rFonts w:ascii="Times New Roman" w:hAnsi="Times New Roman" w:cs="Times New Roman"/>
        </w:rPr>
        <w:t>30/10/2025</w:t>
      </w:r>
      <w:r>
        <w:rPr>
          <w:rFonts w:ascii="Times New Roman" w:hAnsi="Times New Roman" w:cs="Times New Roman"/>
        </w:rPr>
        <w:t xml:space="preserve"> et sera affiché à la porte du cimetière</w:t>
      </w:r>
      <w:r w:rsidR="005808D4">
        <w:rPr>
          <w:rFonts w:ascii="Times New Roman" w:hAnsi="Times New Roman" w:cs="Times New Roman"/>
        </w:rPr>
        <w:t xml:space="preserve"> et tenu à la disposition</w:t>
      </w:r>
      <w:r w:rsidR="000D582B">
        <w:rPr>
          <w:rFonts w:ascii="Times New Roman" w:hAnsi="Times New Roman" w:cs="Times New Roman"/>
        </w:rPr>
        <w:t xml:space="preserve"> des administrés à la mairie.</w:t>
      </w:r>
    </w:p>
    <w:p w14:paraId="3BD5BCE7" w14:textId="546982DD" w:rsidR="00FE254C" w:rsidRDefault="000D582B" w:rsidP="003E65ED">
      <w:pPr>
        <w:rPr>
          <w:rFonts w:ascii="Times New Roman" w:hAnsi="Times New Roman" w:cs="Times New Roman"/>
        </w:rPr>
      </w:pPr>
      <w:r>
        <w:rPr>
          <w:rFonts w:ascii="Times New Roman" w:hAnsi="Times New Roman" w:cs="Times New Roman"/>
        </w:rPr>
        <w:t>Le Maire, le Directeur Général des Services, le service des cimetières, les services techniques municipaux et l’Agent de Surveillance de la Voie Publique seront chargés de l’exécution de ce dernier.</w:t>
      </w:r>
    </w:p>
    <w:p w14:paraId="0D613E5C" w14:textId="77777777" w:rsidR="006B577D" w:rsidRDefault="006B577D" w:rsidP="003E65ED">
      <w:pPr>
        <w:rPr>
          <w:rFonts w:ascii="Times New Roman" w:hAnsi="Times New Roman" w:cs="Times New Roman"/>
        </w:rPr>
      </w:pPr>
    </w:p>
    <w:p w14:paraId="7155D7B7" w14:textId="05A68276" w:rsidR="006B577D" w:rsidRDefault="006B577D" w:rsidP="006B577D">
      <w:pPr>
        <w:ind w:left="5664"/>
        <w:rPr>
          <w:rFonts w:ascii="Times New Roman" w:hAnsi="Times New Roman" w:cs="Times New Roman"/>
        </w:rPr>
      </w:pPr>
      <w:r>
        <w:rPr>
          <w:rFonts w:ascii="Times New Roman" w:hAnsi="Times New Roman" w:cs="Times New Roman"/>
        </w:rPr>
        <w:t>Le Maire,</w:t>
      </w:r>
    </w:p>
    <w:p w14:paraId="51CD8001" w14:textId="7033CA14" w:rsidR="006B577D" w:rsidRDefault="006B577D" w:rsidP="006B577D">
      <w:pPr>
        <w:ind w:left="5664"/>
      </w:pPr>
      <w:r>
        <w:rPr>
          <w:rFonts w:ascii="Times New Roman" w:hAnsi="Times New Roman" w:cs="Times New Roman"/>
        </w:rPr>
        <w:t>Carole CHENUET</w:t>
      </w:r>
    </w:p>
    <w:sectPr w:rsidR="006B57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810E" w14:textId="77777777" w:rsidR="002414A8" w:rsidRDefault="002414A8" w:rsidP="002414A8">
      <w:pPr>
        <w:spacing w:after="0" w:line="240" w:lineRule="auto"/>
      </w:pPr>
      <w:r>
        <w:separator/>
      </w:r>
    </w:p>
  </w:endnote>
  <w:endnote w:type="continuationSeparator" w:id="0">
    <w:p w14:paraId="5377986D" w14:textId="77777777" w:rsidR="002414A8" w:rsidRDefault="002414A8" w:rsidP="0024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83042"/>
      <w:docPartObj>
        <w:docPartGallery w:val="Page Numbers (Bottom of Page)"/>
        <w:docPartUnique/>
      </w:docPartObj>
    </w:sdtPr>
    <w:sdtEndPr/>
    <w:sdtContent>
      <w:p w14:paraId="155C3083" w14:textId="77777777" w:rsidR="00016E32" w:rsidRDefault="00016E32">
        <w:pPr>
          <w:pStyle w:val="Pieddepage"/>
          <w:jc w:val="center"/>
        </w:pPr>
      </w:p>
      <w:p w14:paraId="7C0FE343" w14:textId="463C60D9" w:rsidR="00016E32" w:rsidRDefault="00016E32">
        <w:pPr>
          <w:pStyle w:val="Pieddepage"/>
          <w:jc w:val="center"/>
        </w:pPr>
        <w:r>
          <w:fldChar w:fldCharType="begin"/>
        </w:r>
        <w:r>
          <w:instrText>PAGE   \* MERGEFORMAT</w:instrText>
        </w:r>
        <w:r>
          <w:fldChar w:fldCharType="separate"/>
        </w:r>
        <w:r>
          <w:t>2</w:t>
        </w:r>
        <w:r>
          <w:fldChar w:fldCharType="end"/>
        </w:r>
      </w:p>
    </w:sdtContent>
  </w:sdt>
  <w:p w14:paraId="6975863D" w14:textId="77777777" w:rsidR="00016E32" w:rsidRDefault="00016E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0D79" w14:textId="77777777" w:rsidR="002414A8" w:rsidRDefault="002414A8" w:rsidP="002414A8">
      <w:pPr>
        <w:spacing w:after="0" w:line="240" w:lineRule="auto"/>
      </w:pPr>
      <w:r>
        <w:separator/>
      </w:r>
    </w:p>
  </w:footnote>
  <w:footnote w:type="continuationSeparator" w:id="0">
    <w:p w14:paraId="4F024044" w14:textId="77777777" w:rsidR="002414A8" w:rsidRDefault="002414A8" w:rsidP="00241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3AD"/>
    <w:multiLevelType w:val="hybridMultilevel"/>
    <w:tmpl w:val="C10806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E423B"/>
    <w:multiLevelType w:val="hybridMultilevel"/>
    <w:tmpl w:val="3050EC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3309BB"/>
    <w:multiLevelType w:val="hybridMultilevel"/>
    <w:tmpl w:val="06EE13A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756E2"/>
    <w:multiLevelType w:val="hybridMultilevel"/>
    <w:tmpl w:val="C07E3F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4521A8"/>
    <w:multiLevelType w:val="hybridMultilevel"/>
    <w:tmpl w:val="E2602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3A5FF7"/>
    <w:multiLevelType w:val="hybridMultilevel"/>
    <w:tmpl w:val="7F600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155EBB"/>
    <w:multiLevelType w:val="hybridMultilevel"/>
    <w:tmpl w:val="C74E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3544322">
    <w:abstractNumId w:val="4"/>
  </w:num>
  <w:num w:numId="2" w16cid:durableId="1661956720">
    <w:abstractNumId w:val="6"/>
  </w:num>
  <w:num w:numId="3" w16cid:durableId="1938636078">
    <w:abstractNumId w:val="5"/>
  </w:num>
  <w:num w:numId="4" w16cid:durableId="1350833770">
    <w:abstractNumId w:val="0"/>
  </w:num>
  <w:num w:numId="5" w16cid:durableId="1305427718">
    <w:abstractNumId w:val="1"/>
  </w:num>
  <w:num w:numId="6" w16cid:durableId="1627930244">
    <w:abstractNumId w:val="2"/>
  </w:num>
  <w:num w:numId="7" w16cid:durableId="2025546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69C4"/>
    <w:rsid w:val="000051A4"/>
    <w:rsid w:val="00016E32"/>
    <w:rsid w:val="00042747"/>
    <w:rsid w:val="0007026D"/>
    <w:rsid w:val="00070666"/>
    <w:rsid w:val="00073847"/>
    <w:rsid w:val="000B7CE3"/>
    <w:rsid w:val="000D582B"/>
    <w:rsid w:val="000F02AD"/>
    <w:rsid w:val="000F2AD2"/>
    <w:rsid w:val="000F3CBF"/>
    <w:rsid w:val="00103922"/>
    <w:rsid w:val="00135FA5"/>
    <w:rsid w:val="0015084B"/>
    <w:rsid w:val="00163CEE"/>
    <w:rsid w:val="00165DAD"/>
    <w:rsid w:val="00170776"/>
    <w:rsid w:val="001A0E8B"/>
    <w:rsid w:val="001C6C1C"/>
    <w:rsid w:val="001E5DCC"/>
    <w:rsid w:val="0020500C"/>
    <w:rsid w:val="00207503"/>
    <w:rsid w:val="00210B12"/>
    <w:rsid w:val="002272C6"/>
    <w:rsid w:val="002414A8"/>
    <w:rsid w:val="002556CE"/>
    <w:rsid w:val="00293BD8"/>
    <w:rsid w:val="00294E06"/>
    <w:rsid w:val="002A403B"/>
    <w:rsid w:val="002A4EB3"/>
    <w:rsid w:val="002B6C40"/>
    <w:rsid w:val="002C3053"/>
    <w:rsid w:val="002C33E8"/>
    <w:rsid w:val="002C6A32"/>
    <w:rsid w:val="002E3E05"/>
    <w:rsid w:val="002F79D4"/>
    <w:rsid w:val="00301898"/>
    <w:rsid w:val="00324DA0"/>
    <w:rsid w:val="00340301"/>
    <w:rsid w:val="00341934"/>
    <w:rsid w:val="0034225E"/>
    <w:rsid w:val="00344B63"/>
    <w:rsid w:val="00353715"/>
    <w:rsid w:val="003814B5"/>
    <w:rsid w:val="00381D16"/>
    <w:rsid w:val="00386359"/>
    <w:rsid w:val="003B6742"/>
    <w:rsid w:val="003C28BB"/>
    <w:rsid w:val="003C6073"/>
    <w:rsid w:val="003E4DDB"/>
    <w:rsid w:val="003E5403"/>
    <w:rsid w:val="003E5A8A"/>
    <w:rsid w:val="003E65ED"/>
    <w:rsid w:val="003F6C2A"/>
    <w:rsid w:val="004039B6"/>
    <w:rsid w:val="00415D26"/>
    <w:rsid w:val="0042022D"/>
    <w:rsid w:val="00447077"/>
    <w:rsid w:val="00484A17"/>
    <w:rsid w:val="00485FEA"/>
    <w:rsid w:val="004B285B"/>
    <w:rsid w:val="004B6086"/>
    <w:rsid w:val="004C10D1"/>
    <w:rsid w:val="004C5F31"/>
    <w:rsid w:val="004D592F"/>
    <w:rsid w:val="00500272"/>
    <w:rsid w:val="005119E4"/>
    <w:rsid w:val="00511F6E"/>
    <w:rsid w:val="00525C8F"/>
    <w:rsid w:val="0054619E"/>
    <w:rsid w:val="0056304B"/>
    <w:rsid w:val="005739D0"/>
    <w:rsid w:val="005808D4"/>
    <w:rsid w:val="00581552"/>
    <w:rsid w:val="005932B6"/>
    <w:rsid w:val="005A7C3A"/>
    <w:rsid w:val="005C0FCD"/>
    <w:rsid w:val="005D29A9"/>
    <w:rsid w:val="005D5068"/>
    <w:rsid w:val="005E3A42"/>
    <w:rsid w:val="00602DA1"/>
    <w:rsid w:val="006129D8"/>
    <w:rsid w:val="006252CD"/>
    <w:rsid w:val="00640340"/>
    <w:rsid w:val="0066041A"/>
    <w:rsid w:val="006645EF"/>
    <w:rsid w:val="00672080"/>
    <w:rsid w:val="006A492B"/>
    <w:rsid w:val="006B577D"/>
    <w:rsid w:val="006C547A"/>
    <w:rsid w:val="006E5195"/>
    <w:rsid w:val="00715B7F"/>
    <w:rsid w:val="007174BD"/>
    <w:rsid w:val="007440F5"/>
    <w:rsid w:val="007470C9"/>
    <w:rsid w:val="007479EE"/>
    <w:rsid w:val="00764BF6"/>
    <w:rsid w:val="007764B5"/>
    <w:rsid w:val="00793A35"/>
    <w:rsid w:val="007B252D"/>
    <w:rsid w:val="007F10C6"/>
    <w:rsid w:val="00827210"/>
    <w:rsid w:val="008361D7"/>
    <w:rsid w:val="00882AA2"/>
    <w:rsid w:val="008C53A4"/>
    <w:rsid w:val="008D58F4"/>
    <w:rsid w:val="008E38DF"/>
    <w:rsid w:val="009032AB"/>
    <w:rsid w:val="00910A1F"/>
    <w:rsid w:val="009204DF"/>
    <w:rsid w:val="009235C4"/>
    <w:rsid w:val="00947FA3"/>
    <w:rsid w:val="00952D2C"/>
    <w:rsid w:val="00953A74"/>
    <w:rsid w:val="009637A7"/>
    <w:rsid w:val="00971371"/>
    <w:rsid w:val="00976B6F"/>
    <w:rsid w:val="00977014"/>
    <w:rsid w:val="0099125F"/>
    <w:rsid w:val="009A45D9"/>
    <w:rsid w:val="009A706E"/>
    <w:rsid w:val="009C2BD1"/>
    <w:rsid w:val="009C3C46"/>
    <w:rsid w:val="009C4FC7"/>
    <w:rsid w:val="009D6B7B"/>
    <w:rsid w:val="009E3C29"/>
    <w:rsid w:val="009F1B90"/>
    <w:rsid w:val="009F34EA"/>
    <w:rsid w:val="009F4737"/>
    <w:rsid w:val="009F578A"/>
    <w:rsid w:val="00A00BF4"/>
    <w:rsid w:val="00A01E51"/>
    <w:rsid w:val="00A0330F"/>
    <w:rsid w:val="00A2098B"/>
    <w:rsid w:val="00A304AE"/>
    <w:rsid w:val="00A330F1"/>
    <w:rsid w:val="00A35402"/>
    <w:rsid w:val="00A419C2"/>
    <w:rsid w:val="00A50613"/>
    <w:rsid w:val="00A534E9"/>
    <w:rsid w:val="00A54778"/>
    <w:rsid w:val="00A63E50"/>
    <w:rsid w:val="00A87C1B"/>
    <w:rsid w:val="00A904B8"/>
    <w:rsid w:val="00A97620"/>
    <w:rsid w:val="00AB378A"/>
    <w:rsid w:val="00AD35E8"/>
    <w:rsid w:val="00AE321E"/>
    <w:rsid w:val="00B03ED4"/>
    <w:rsid w:val="00B13E32"/>
    <w:rsid w:val="00B13F78"/>
    <w:rsid w:val="00B55802"/>
    <w:rsid w:val="00B61EAC"/>
    <w:rsid w:val="00B641C6"/>
    <w:rsid w:val="00B769C4"/>
    <w:rsid w:val="00B95DF3"/>
    <w:rsid w:val="00BB37DD"/>
    <w:rsid w:val="00BE5143"/>
    <w:rsid w:val="00C10678"/>
    <w:rsid w:val="00C229E4"/>
    <w:rsid w:val="00C3030B"/>
    <w:rsid w:val="00C36E45"/>
    <w:rsid w:val="00C47CA2"/>
    <w:rsid w:val="00C72B47"/>
    <w:rsid w:val="00C965ED"/>
    <w:rsid w:val="00CA3F3A"/>
    <w:rsid w:val="00CB7034"/>
    <w:rsid w:val="00CC34B3"/>
    <w:rsid w:val="00D01A76"/>
    <w:rsid w:val="00D05651"/>
    <w:rsid w:val="00D36882"/>
    <w:rsid w:val="00D450EB"/>
    <w:rsid w:val="00D4558F"/>
    <w:rsid w:val="00D46080"/>
    <w:rsid w:val="00D508BE"/>
    <w:rsid w:val="00D64166"/>
    <w:rsid w:val="00D82A68"/>
    <w:rsid w:val="00D86548"/>
    <w:rsid w:val="00DA2804"/>
    <w:rsid w:val="00DA2CB8"/>
    <w:rsid w:val="00DA72A2"/>
    <w:rsid w:val="00DB61F3"/>
    <w:rsid w:val="00DB6C7B"/>
    <w:rsid w:val="00DE1EC6"/>
    <w:rsid w:val="00DE55F9"/>
    <w:rsid w:val="00DF02D4"/>
    <w:rsid w:val="00E201F1"/>
    <w:rsid w:val="00E21C31"/>
    <w:rsid w:val="00E25F14"/>
    <w:rsid w:val="00E275D0"/>
    <w:rsid w:val="00E31C38"/>
    <w:rsid w:val="00E332CE"/>
    <w:rsid w:val="00E33D48"/>
    <w:rsid w:val="00E4730C"/>
    <w:rsid w:val="00E525FA"/>
    <w:rsid w:val="00E55EFF"/>
    <w:rsid w:val="00E70067"/>
    <w:rsid w:val="00E87D51"/>
    <w:rsid w:val="00EA6EA6"/>
    <w:rsid w:val="00EC3D6E"/>
    <w:rsid w:val="00ED27E3"/>
    <w:rsid w:val="00F07981"/>
    <w:rsid w:val="00F40917"/>
    <w:rsid w:val="00F47DA1"/>
    <w:rsid w:val="00F527D0"/>
    <w:rsid w:val="00F57EE1"/>
    <w:rsid w:val="00F65AAD"/>
    <w:rsid w:val="00F7001C"/>
    <w:rsid w:val="00F7710A"/>
    <w:rsid w:val="00F77370"/>
    <w:rsid w:val="00FA2D34"/>
    <w:rsid w:val="00FB65F0"/>
    <w:rsid w:val="00FB6B84"/>
    <w:rsid w:val="00FB7457"/>
    <w:rsid w:val="00FE2334"/>
    <w:rsid w:val="00FE254C"/>
    <w:rsid w:val="00FF3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8F74"/>
  <w15:chartTrackingRefBased/>
  <w15:docId w15:val="{C994DF8E-970C-434A-9C5D-3A0E0283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A5"/>
  </w:style>
  <w:style w:type="paragraph" w:styleId="Titre1">
    <w:name w:val="heading 1"/>
    <w:basedOn w:val="Normal"/>
    <w:next w:val="Normal"/>
    <w:link w:val="Titre1Car"/>
    <w:uiPriority w:val="9"/>
    <w:qFormat/>
    <w:rsid w:val="00B76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6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69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69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69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69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69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69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69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69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69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69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69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69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69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69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69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69C4"/>
    <w:rPr>
      <w:rFonts w:eastAsiaTheme="majorEastAsia" w:cstheme="majorBidi"/>
      <w:color w:val="272727" w:themeColor="text1" w:themeTint="D8"/>
    </w:rPr>
  </w:style>
  <w:style w:type="paragraph" w:styleId="Titre">
    <w:name w:val="Title"/>
    <w:basedOn w:val="Normal"/>
    <w:next w:val="Normal"/>
    <w:link w:val="TitreCar"/>
    <w:uiPriority w:val="10"/>
    <w:qFormat/>
    <w:rsid w:val="00B76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69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69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69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69C4"/>
    <w:pPr>
      <w:spacing w:before="160"/>
      <w:jc w:val="center"/>
    </w:pPr>
    <w:rPr>
      <w:i/>
      <w:iCs/>
      <w:color w:val="404040" w:themeColor="text1" w:themeTint="BF"/>
    </w:rPr>
  </w:style>
  <w:style w:type="character" w:customStyle="1" w:styleId="CitationCar">
    <w:name w:val="Citation Car"/>
    <w:basedOn w:val="Policepardfaut"/>
    <w:link w:val="Citation"/>
    <w:uiPriority w:val="29"/>
    <w:rsid w:val="00B769C4"/>
    <w:rPr>
      <w:i/>
      <w:iCs/>
      <w:color w:val="404040" w:themeColor="text1" w:themeTint="BF"/>
    </w:rPr>
  </w:style>
  <w:style w:type="paragraph" w:styleId="Paragraphedeliste">
    <w:name w:val="List Paragraph"/>
    <w:basedOn w:val="Normal"/>
    <w:uiPriority w:val="34"/>
    <w:qFormat/>
    <w:rsid w:val="00B769C4"/>
    <w:pPr>
      <w:ind w:left="720"/>
      <w:contextualSpacing/>
    </w:pPr>
  </w:style>
  <w:style w:type="character" w:styleId="Accentuationintense">
    <w:name w:val="Intense Emphasis"/>
    <w:basedOn w:val="Policepardfaut"/>
    <w:uiPriority w:val="21"/>
    <w:qFormat/>
    <w:rsid w:val="00B769C4"/>
    <w:rPr>
      <w:i/>
      <w:iCs/>
      <w:color w:val="0F4761" w:themeColor="accent1" w:themeShade="BF"/>
    </w:rPr>
  </w:style>
  <w:style w:type="paragraph" w:styleId="Citationintense">
    <w:name w:val="Intense Quote"/>
    <w:basedOn w:val="Normal"/>
    <w:next w:val="Normal"/>
    <w:link w:val="CitationintenseCar"/>
    <w:uiPriority w:val="30"/>
    <w:qFormat/>
    <w:rsid w:val="00B76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69C4"/>
    <w:rPr>
      <w:i/>
      <w:iCs/>
      <w:color w:val="0F4761" w:themeColor="accent1" w:themeShade="BF"/>
    </w:rPr>
  </w:style>
  <w:style w:type="character" w:styleId="Rfrenceintense">
    <w:name w:val="Intense Reference"/>
    <w:basedOn w:val="Policepardfaut"/>
    <w:uiPriority w:val="32"/>
    <w:qFormat/>
    <w:rsid w:val="00B769C4"/>
    <w:rPr>
      <w:b/>
      <w:bCs/>
      <w:smallCaps/>
      <w:color w:val="0F4761" w:themeColor="accent1" w:themeShade="BF"/>
      <w:spacing w:val="5"/>
    </w:rPr>
  </w:style>
  <w:style w:type="paragraph" w:styleId="En-tte">
    <w:name w:val="header"/>
    <w:basedOn w:val="Normal"/>
    <w:link w:val="En-tteCar"/>
    <w:uiPriority w:val="99"/>
    <w:unhideWhenUsed/>
    <w:rsid w:val="002414A8"/>
    <w:pPr>
      <w:tabs>
        <w:tab w:val="center" w:pos="4536"/>
        <w:tab w:val="right" w:pos="9072"/>
      </w:tabs>
      <w:spacing w:after="0" w:line="240" w:lineRule="auto"/>
    </w:pPr>
  </w:style>
  <w:style w:type="character" w:customStyle="1" w:styleId="En-tteCar">
    <w:name w:val="En-tête Car"/>
    <w:basedOn w:val="Policepardfaut"/>
    <w:link w:val="En-tte"/>
    <w:uiPriority w:val="99"/>
    <w:rsid w:val="002414A8"/>
  </w:style>
  <w:style w:type="paragraph" w:styleId="Pieddepage">
    <w:name w:val="footer"/>
    <w:basedOn w:val="Normal"/>
    <w:link w:val="PieddepageCar"/>
    <w:uiPriority w:val="99"/>
    <w:unhideWhenUsed/>
    <w:rsid w:val="002414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1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1966</TotalTime>
  <Pages>13</Pages>
  <Words>5018</Words>
  <Characters>27602</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Poste1</dc:creator>
  <cp:keywords/>
  <dc:description/>
  <cp:lastModifiedBy>utilisateur02</cp:lastModifiedBy>
  <cp:revision>124</cp:revision>
  <cp:lastPrinted>2025-10-31T08:13:00Z</cp:lastPrinted>
  <dcterms:created xsi:type="dcterms:W3CDTF">2024-03-05T15:12:00Z</dcterms:created>
  <dcterms:modified xsi:type="dcterms:W3CDTF">2025-10-31T08:23:00Z</dcterms:modified>
</cp:coreProperties>
</file>